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9015" w14:textId="5D36D31C" w:rsidR="004814F6" w:rsidRDefault="009A2F84" w:rsidP="002A3E3B">
      <w:pPr>
        <w:spacing w:before="120" w:after="0"/>
        <w:jc w:val="center"/>
        <w:rPr>
          <w:b/>
          <w:bCs/>
          <w:i/>
          <w:sz w:val="32"/>
          <w:szCs w:val="32"/>
        </w:rPr>
      </w:pPr>
      <w:r>
        <w:rPr>
          <w:b/>
          <w:bCs/>
          <w:noProof/>
          <w:sz w:val="20"/>
          <w:lang w:eastAsia="en-GB"/>
        </w:rPr>
        <w:drawing>
          <wp:anchor distT="0" distB="0" distL="114300" distR="114300" simplePos="0" relativeHeight="251657728" behindDoc="1" locked="1" layoutInCell="1" allowOverlap="0" wp14:anchorId="2750A2CF" wp14:editId="4F893221">
            <wp:simplePos x="0" y="0"/>
            <wp:positionH relativeFrom="column">
              <wp:posOffset>6194425</wp:posOffset>
            </wp:positionH>
            <wp:positionV relativeFrom="page">
              <wp:posOffset>82550</wp:posOffset>
            </wp:positionV>
            <wp:extent cx="629285" cy="807085"/>
            <wp:effectExtent l="0" t="0" r="0" b="0"/>
            <wp:wrapNone/>
            <wp:docPr id="2" name="Picture 11" descr="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BFB">
        <w:rPr>
          <w:b/>
          <w:bCs/>
          <w:sz w:val="32"/>
          <w:szCs w:val="32"/>
        </w:rPr>
        <w:t xml:space="preserve">Application for dispensation from the </w:t>
      </w:r>
      <w:r w:rsidR="00BD3BFB">
        <w:rPr>
          <w:b/>
          <w:bCs/>
          <w:i/>
          <w:sz w:val="32"/>
          <w:szCs w:val="32"/>
        </w:rPr>
        <w:t>E</w:t>
      </w:r>
      <w:r w:rsidR="00BD3BFB" w:rsidRPr="00BD3BFB">
        <w:rPr>
          <w:b/>
          <w:bCs/>
          <w:i/>
          <w:sz w:val="32"/>
          <w:szCs w:val="32"/>
        </w:rPr>
        <w:t xml:space="preserve">xamination </w:t>
      </w:r>
      <w:r w:rsidR="00BD3BFB">
        <w:rPr>
          <w:b/>
          <w:bCs/>
          <w:i/>
          <w:sz w:val="32"/>
          <w:szCs w:val="32"/>
        </w:rPr>
        <w:t>R</w:t>
      </w:r>
      <w:r w:rsidR="00BD3BFB" w:rsidRPr="00BD3BFB">
        <w:rPr>
          <w:b/>
          <w:bCs/>
          <w:i/>
          <w:sz w:val="32"/>
          <w:szCs w:val="32"/>
        </w:rPr>
        <w:t>egulations</w:t>
      </w:r>
    </w:p>
    <w:p w14:paraId="543FE0A9" w14:textId="084A883B" w:rsidR="00405FE7" w:rsidRPr="00602476" w:rsidRDefault="00405FE7" w:rsidP="00602476">
      <w:pPr>
        <w:spacing w:before="120" w:after="0"/>
        <w:rPr>
          <w:bCs/>
          <w:szCs w:val="22"/>
        </w:rPr>
      </w:pPr>
      <w:r>
        <w:rPr>
          <w:bCs/>
          <w:szCs w:val="22"/>
        </w:rPr>
        <w:t>This form should be completed by the student’s</w:t>
      </w:r>
      <w:r w:rsidR="00C14BAC">
        <w:rPr>
          <w:bCs/>
          <w:szCs w:val="22"/>
        </w:rPr>
        <w:t xml:space="preserve"> college or department/faculty.</w:t>
      </w:r>
      <w:r>
        <w:rPr>
          <w:bCs/>
          <w:szCs w:val="22"/>
        </w:rPr>
        <w:t xml:space="preserve"> Users may find it helpful to refer to the accompanying </w:t>
      </w:r>
      <w:r w:rsidR="00A673C8">
        <w:rPr>
          <w:bCs/>
          <w:szCs w:val="22"/>
        </w:rPr>
        <w:t>‘</w:t>
      </w:r>
      <w:r w:rsidRPr="00405FE7">
        <w:rPr>
          <w:bCs/>
          <w:szCs w:val="22"/>
        </w:rPr>
        <w:t>Guidance for University and college staff on submitting dispensations to Education Committee</w:t>
      </w:r>
      <w:r w:rsidR="00602476">
        <w:rPr>
          <w:bCs/>
          <w:szCs w:val="22"/>
        </w:rPr>
        <w:t>’ (available from</w:t>
      </w:r>
      <w:r w:rsidR="00052CA6">
        <w:rPr>
          <w:bCs/>
          <w:szCs w:val="22"/>
        </w:rPr>
        <w:t xml:space="preserve"> </w:t>
      </w:r>
      <w:hyperlink r:id="rId12" w:history="1">
        <w:r w:rsidR="00052CA6" w:rsidRPr="006E46D6">
          <w:rPr>
            <w:rStyle w:val="Hyperlink"/>
            <w:bCs/>
            <w:szCs w:val="22"/>
          </w:rPr>
          <w:t>https://academic.admin.ox.ac.uk/dispensations</w:t>
        </w:r>
      </w:hyperlink>
      <w:r w:rsidR="00602476">
        <w:rPr>
          <w:bCs/>
          <w:szCs w:val="22"/>
        </w:rPr>
        <w:t>) when completing</w:t>
      </w:r>
      <w:r>
        <w:rPr>
          <w:bCs/>
          <w:szCs w:val="22"/>
        </w:rPr>
        <w:t xml:space="preserve"> the form.</w:t>
      </w:r>
    </w:p>
    <w:p w14:paraId="445D352B" w14:textId="77777777" w:rsidR="004814F6" w:rsidRPr="002A3E3B" w:rsidRDefault="004814F6">
      <w:pPr>
        <w:spacing w:after="0"/>
        <w:jc w:val="center"/>
        <w:rPr>
          <w:sz w:val="8"/>
          <w:szCs w:val="8"/>
        </w:rPr>
      </w:pPr>
    </w:p>
    <w:p w14:paraId="46CD8DA9" w14:textId="77777777" w:rsidR="004814F6" w:rsidRDefault="004814F6">
      <w:pPr>
        <w:spacing w:after="0"/>
        <w:rPr>
          <w:sz w:val="16"/>
        </w:rPr>
      </w:pPr>
    </w:p>
    <w:p w14:paraId="56C05A78" w14:textId="38DE28E9" w:rsidR="004814F6" w:rsidRPr="00266236" w:rsidRDefault="004814F6">
      <w:pPr>
        <w:spacing w:after="60"/>
        <w:rPr>
          <w:bCs/>
          <w:sz w:val="28"/>
          <w:szCs w:val="28"/>
        </w:rPr>
      </w:pPr>
      <w:r w:rsidRPr="00266236">
        <w:rPr>
          <w:b/>
          <w:bCs/>
          <w:sz w:val="28"/>
          <w:szCs w:val="28"/>
        </w:rPr>
        <w:t>1</w:t>
      </w:r>
      <w:r w:rsidR="00266236" w:rsidRPr="00266236">
        <w:rPr>
          <w:b/>
          <w:bCs/>
          <w:sz w:val="28"/>
          <w:szCs w:val="28"/>
        </w:rPr>
        <w:t>.</w:t>
      </w:r>
      <w:r w:rsidRPr="00266236">
        <w:rPr>
          <w:b/>
          <w:bCs/>
          <w:sz w:val="28"/>
          <w:szCs w:val="28"/>
        </w:rPr>
        <w:t xml:space="preserve"> </w:t>
      </w:r>
      <w:r w:rsidR="00F466A8" w:rsidRPr="00266236">
        <w:rPr>
          <w:b/>
          <w:bCs/>
          <w:sz w:val="28"/>
          <w:szCs w:val="28"/>
        </w:rPr>
        <w:t>S</w:t>
      </w:r>
      <w:r w:rsidR="00C7082A" w:rsidRPr="00266236">
        <w:rPr>
          <w:b/>
          <w:bCs/>
          <w:sz w:val="28"/>
          <w:szCs w:val="28"/>
        </w:rPr>
        <w:t>tudent d</w:t>
      </w:r>
      <w:r w:rsidR="00266236" w:rsidRPr="00266236">
        <w:rPr>
          <w:b/>
          <w:bCs/>
          <w:sz w:val="28"/>
          <w:szCs w:val="28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835"/>
        <w:gridCol w:w="1843"/>
        <w:gridCol w:w="3537"/>
      </w:tblGrid>
      <w:tr w:rsidR="00FD1373" w14:paraId="4A9FA23D" w14:textId="77777777" w:rsidTr="00322B62">
        <w:trPr>
          <w:cantSplit/>
          <w:trHeight w:val="433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2C5B91C6" w14:textId="295A8773" w:rsidR="00266236" w:rsidRPr="00FD1373" w:rsidRDefault="00266236" w:rsidP="00266236">
            <w:pPr>
              <w:spacing w:before="60" w:after="60"/>
              <w:rPr>
                <w:szCs w:val="22"/>
              </w:rPr>
            </w:pPr>
            <w:r w:rsidRPr="00FD1373">
              <w:rPr>
                <w:szCs w:val="22"/>
              </w:rPr>
              <w:t>Student number</w:t>
            </w:r>
          </w:p>
        </w:tc>
        <w:tc>
          <w:tcPr>
            <w:tcW w:w="2835" w:type="dxa"/>
            <w:vAlign w:val="center"/>
          </w:tcPr>
          <w:p w14:paraId="4FF42D26" w14:textId="2E9EA450" w:rsidR="00266236" w:rsidRPr="00FD1373" w:rsidRDefault="00266236" w:rsidP="00266236">
            <w:pPr>
              <w:spacing w:before="60" w:after="60"/>
              <w:rPr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574EAF0" w14:textId="48B5E4A1" w:rsidR="00266236" w:rsidRPr="00FD1373" w:rsidRDefault="00FD1373" w:rsidP="00266236">
            <w:pPr>
              <w:spacing w:before="60" w:after="60"/>
              <w:rPr>
                <w:szCs w:val="22"/>
              </w:rPr>
            </w:pPr>
            <w:r w:rsidRPr="00FD1373">
              <w:rPr>
                <w:szCs w:val="22"/>
              </w:rPr>
              <w:t>Title (Mr/Mrs/Ms/</w:t>
            </w:r>
            <w:r w:rsidR="00D220B9">
              <w:rPr>
                <w:szCs w:val="22"/>
              </w:rPr>
              <w:t>Miss/</w:t>
            </w:r>
            <w:r w:rsidRPr="00FD1373">
              <w:rPr>
                <w:szCs w:val="22"/>
              </w:rPr>
              <w:t>Mx/Dr)</w:t>
            </w:r>
          </w:p>
        </w:tc>
        <w:tc>
          <w:tcPr>
            <w:tcW w:w="3537" w:type="dxa"/>
            <w:vAlign w:val="bottom"/>
          </w:tcPr>
          <w:p w14:paraId="5165D4C0" w14:textId="77777777" w:rsidR="00266236" w:rsidRDefault="00266236" w:rsidP="00266236">
            <w:pPr>
              <w:spacing w:before="60" w:after="60"/>
              <w:rPr>
                <w:sz w:val="20"/>
              </w:rPr>
            </w:pPr>
          </w:p>
        </w:tc>
      </w:tr>
      <w:tr w:rsidR="00FD1373" w14:paraId="1FBA977C" w14:textId="77777777" w:rsidTr="00322B62">
        <w:trPr>
          <w:cantSplit/>
        </w:trPr>
        <w:tc>
          <w:tcPr>
            <w:tcW w:w="2547" w:type="dxa"/>
            <w:shd w:val="clear" w:color="auto" w:fill="E2EFD9" w:themeFill="accent6" w:themeFillTint="33"/>
            <w:vAlign w:val="bottom"/>
          </w:tcPr>
          <w:p w14:paraId="691FEBDA" w14:textId="110B0AD1" w:rsidR="00266236" w:rsidRPr="00FD1373" w:rsidRDefault="00FD1373" w:rsidP="00405FE7">
            <w:pPr>
              <w:spacing w:before="60" w:after="60"/>
              <w:rPr>
                <w:szCs w:val="22"/>
              </w:rPr>
            </w:pPr>
            <w:r w:rsidRPr="00FD1373">
              <w:rPr>
                <w:szCs w:val="22"/>
              </w:rPr>
              <w:t xml:space="preserve">First </w:t>
            </w:r>
            <w:r w:rsidR="00405FE7">
              <w:rPr>
                <w:szCs w:val="22"/>
              </w:rPr>
              <w:t>n</w:t>
            </w:r>
            <w:r w:rsidR="00405FE7" w:rsidRPr="00FD1373">
              <w:rPr>
                <w:szCs w:val="22"/>
              </w:rPr>
              <w:t xml:space="preserve">ame </w:t>
            </w:r>
            <w:r w:rsidRPr="00FD1373">
              <w:rPr>
                <w:szCs w:val="22"/>
              </w:rPr>
              <w:t>(in full)</w:t>
            </w:r>
          </w:p>
        </w:tc>
        <w:tc>
          <w:tcPr>
            <w:tcW w:w="2835" w:type="dxa"/>
            <w:vAlign w:val="bottom"/>
          </w:tcPr>
          <w:p w14:paraId="08A80767" w14:textId="17126FC6" w:rsidR="00266236" w:rsidRPr="00FD1373" w:rsidRDefault="00266236" w:rsidP="00266236">
            <w:pPr>
              <w:spacing w:before="60" w:after="60"/>
              <w:rPr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bottom"/>
          </w:tcPr>
          <w:p w14:paraId="3130C1E7" w14:textId="4DCDB80A" w:rsidR="00266236" w:rsidRPr="00FD1373" w:rsidRDefault="00FD1373" w:rsidP="00FD1373">
            <w:pPr>
              <w:spacing w:before="60" w:after="120"/>
              <w:rPr>
                <w:szCs w:val="22"/>
              </w:rPr>
            </w:pPr>
            <w:r>
              <w:rPr>
                <w:szCs w:val="22"/>
              </w:rPr>
              <w:t>Surname</w:t>
            </w:r>
          </w:p>
        </w:tc>
        <w:tc>
          <w:tcPr>
            <w:tcW w:w="3537" w:type="dxa"/>
            <w:vAlign w:val="bottom"/>
          </w:tcPr>
          <w:p w14:paraId="368B7956" w14:textId="77777777" w:rsidR="00266236" w:rsidRDefault="00266236" w:rsidP="00266236">
            <w:pPr>
              <w:spacing w:before="60" w:after="60"/>
              <w:rPr>
                <w:sz w:val="20"/>
              </w:rPr>
            </w:pPr>
          </w:p>
        </w:tc>
      </w:tr>
      <w:tr w:rsidR="00266236" w14:paraId="70E345F5" w14:textId="77777777" w:rsidTr="00322B62">
        <w:trPr>
          <w:cantSplit/>
          <w:trHeight w:val="420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77287AD1" w14:textId="6FAAA4B4" w:rsidR="00266236" w:rsidRPr="00FD1373" w:rsidRDefault="00266236" w:rsidP="00266236">
            <w:pPr>
              <w:spacing w:before="60" w:after="60"/>
              <w:rPr>
                <w:bCs/>
                <w:szCs w:val="22"/>
              </w:rPr>
            </w:pPr>
            <w:r w:rsidRPr="00FD1373">
              <w:rPr>
                <w:bCs/>
                <w:szCs w:val="22"/>
              </w:rPr>
              <w:t>Course</w:t>
            </w:r>
            <w:r w:rsidR="00602476">
              <w:rPr>
                <w:bCs/>
                <w:szCs w:val="22"/>
              </w:rPr>
              <w:t>/programme</w:t>
            </w:r>
            <w:r w:rsidRPr="00FD1373">
              <w:rPr>
                <w:bCs/>
                <w:szCs w:val="22"/>
              </w:rPr>
              <w:t xml:space="preserve"> title</w:t>
            </w:r>
          </w:p>
        </w:tc>
        <w:tc>
          <w:tcPr>
            <w:tcW w:w="8215" w:type="dxa"/>
            <w:gridSpan w:val="3"/>
            <w:shd w:val="clear" w:color="auto" w:fill="auto"/>
            <w:vAlign w:val="bottom"/>
          </w:tcPr>
          <w:p w14:paraId="02E6F21F" w14:textId="77777777" w:rsidR="00266236" w:rsidRPr="00FD1373" w:rsidRDefault="00266236" w:rsidP="00266236">
            <w:pPr>
              <w:spacing w:before="60" w:after="60"/>
              <w:rPr>
                <w:b/>
                <w:bCs/>
                <w:szCs w:val="22"/>
              </w:rPr>
            </w:pPr>
          </w:p>
        </w:tc>
      </w:tr>
      <w:tr w:rsidR="001848A1" w14:paraId="09CC2C99" w14:textId="77777777" w:rsidTr="00322B62">
        <w:trPr>
          <w:cantSplit/>
          <w:trHeight w:val="359"/>
        </w:trPr>
        <w:tc>
          <w:tcPr>
            <w:tcW w:w="2547" w:type="dxa"/>
            <w:shd w:val="clear" w:color="auto" w:fill="E2EFD9" w:themeFill="accent6" w:themeFillTint="33"/>
            <w:vAlign w:val="bottom"/>
          </w:tcPr>
          <w:p w14:paraId="61D91B67" w14:textId="1110B6F9" w:rsidR="001848A1" w:rsidRDefault="001848A1" w:rsidP="00FD1373">
            <w:pPr>
              <w:spacing w:before="60" w:after="120"/>
              <w:rPr>
                <w:szCs w:val="22"/>
              </w:rPr>
            </w:pPr>
            <w:r>
              <w:rPr>
                <w:szCs w:val="22"/>
              </w:rPr>
              <w:t>Term commenced</w:t>
            </w:r>
          </w:p>
        </w:tc>
        <w:tc>
          <w:tcPr>
            <w:tcW w:w="8215" w:type="dxa"/>
            <w:gridSpan w:val="3"/>
            <w:vAlign w:val="bottom"/>
          </w:tcPr>
          <w:p w14:paraId="19270A8B" w14:textId="77777777" w:rsidR="001848A1" w:rsidRDefault="001848A1" w:rsidP="00943AC2">
            <w:pPr>
              <w:spacing w:before="60" w:after="60"/>
              <w:rPr>
                <w:sz w:val="20"/>
              </w:rPr>
            </w:pPr>
          </w:p>
        </w:tc>
      </w:tr>
      <w:tr w:rsidR="00FD1373" w14:paraId="1612F3FD" w14:textId="77777777" w:rsidTr="00322B62">
        <w:trPr>
          <w:cantSplit/>
          <w:trHeight w:val="359"/>
        </w:trPr>
        <w:tc>
          <w:tcPr>
            <w:tcW w:w="2547" w:type="dxa"/>
            <w:shd w:val="clear" w:color="auto" w:fill="E2EFD9" w:themeFill="accent6" w:themeFillTint="33"/>
            <w:vAlign w:val="bottom"/>
          </w:tcPr>
          <w:p w14:paraId="6543E862" w14:textId="674A38DB" w:rsidR="00266236" w:rsidRPr="00FD1373" w:rsidRDefault="00FD1373" w:rsidP="00FD1373">
            <w:pPr>
              <w:spacing w:before="60" w:after="120"/>
              <w:rPr>
                <w:szCs w:val="22"/>
              </w:rPr>
            </w:pPr>
            <w:r>
              <w:rPr>
                <w:szCs w:val="22"/>
              </w:rPr>
              <w:t>Department</w:t>
            </w:r>
            <w:r w:rsidR="00D220B9">
              <w:rPr>
                <w:szCs w:val="22"/>
              </w:rPr>
              <w:t>/Faculty</w:t>
            </w:r>
          </w:p>
        </w:tc>
        <w:tc>
          <w:tcPr>
            <w:tcW w:w="2835" w:type="dxa"/>
            <w:vAlign w:val="bottom"/>
          </w:tcPr>
          <w:p w14:paraId="7936E691" w14:textId="77777777" w:rsidR="00266236" w:rsidRPr="00FD1373" w:rsidRDefault="00266236" w:rsidP="00943AC2">
            <w:pPr>
              <w:spacing w:before="60" w:after="60"/>
              <w:rPr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bottom"/>
          </w:tcPr>
          <w:p w14:paraId="4A384941" w14:textId="6E691526" w:rsidR="00266236" w:rsidRPr="00FD1373" w:rsidRDefault="00FD1373" w:rsidP="00FD1373">
            <w:pPr>
              <w:spacing w:before="60" w:after="120"/>
              <w:rPr>
                <w:szCs w:val="22"/>
              </w:rPr>
            </w:pPr>
            <w:r w:rsidRPr="00FD1373">
              <w:rPr>
                <w:szCs w:val="22"/>
              </w:rPr>
              <w:t>College</w:t>
            </w:r>
          </w:p>
        </w:tc>
        <w:tc>
          <w:tcPr>
            <w:tcW w:w="3537" w:type="dxa"/>
            <w:vAlign w:val="bottom"/>
          </w:tcPr>
          <w:p w14:paraId="6C5F10C3" w14:textId="77777777" w:rsidR="00266236" w:rsidRDefault="00266236" w:rsidP="00943AC2">
            <w:pPr>
              <w:spacing w:before="60" w:after="60"/>
              <w:rPr>
                <w:sz w:val="20"/>
              </w:rPr>
            </w:pPr>
          </w:p>
        </w:tc>
      </w:tr>
    </w:tbl>
    <w:p w14:paraId="59FFB8C6" w14:textId="77777777" w:rsidR="004814F6" w:rsidRPr="00BC0725" w:rsidRDefault="004814F6" w:rsidP="00BC0725">
      <w:pPr>
        <w:spacing w:after="0"/>
        <w:rPr>
          <w:b/>
          <w:bCs/>
          <w:sz w:val="16"/>
          <w:szCs w:val="16"/>
        </w:rPr>
      </w:pPr>
    </w:p>
    <w:p w14:paraId="42605C92" w14:textId="66164E87" w:rsidR="004814F6" w:rsidRPr="00346521" w:rsidRDefault="004814F6" w:rsidP="00266236">
      <w:pPr>
        <w:spacing w:before="60" w:after="120"/>
        <w:rPr>
          <w:b/>
          <w:sz w:val="28"/>
          <w:szCs w:val="28"/>
        </w:rPr>
      </w:pPr>
      <w:r w:rsidRPr="00346521">
        <w:rPr>
          <w:b/>
          <w:bCs/>
          <w:sz w:val="28"/>
          <w:szCs w:val="28"/>
        </w:rPr>
        <w:t>2</w:t>
      </w:r>
      <w:r w:rsidR="00266236" w:rsidRPr="00346521">
        <w:rPr>
          <w:b/>
          <w:sz w:val="28"/>
          <w:szCs w:val="28"/>
        </w:rPr>
        <w:t>.</w:t>
      </w:r>
      <w:r w:rsidRPr="00346521">
        <w:rPr>
          <w:b/>
          <w:sz w:val="28"/>
          <w:szCs w:val="28"/>
        </w:rPr>
        <w:t xml:space="preserve"> </w:t>
      </w:r>
      <w:r w:rsidR="00F466A8" w:rsidRPr="00346521">
        <w:rPr>
          <w:b/>
          <w:sz w:val="28"/>
          <w:szCs w:val="28"/>
        </w:rPr>
        <w:t>D</w:t>
      </w:r>
      <w:r w:rsidR="00C7082A" w:rsidRPr="00346521">
        <w:rPr>
          <w:b/>
          <w:sz w:val="28"/>
          <w:szCs w:val="28"/>
        </w:rPr>
        <w:t>ispensation</w:t>
      </w:r>
      <w:r w:rsidR="001848A1">
        <w:rPr>
          <w:b/>
          <w:sz w:val="28"/>
          <w:szCs w:val="28"/>
        </w:rPr>
        <w:t xml:space="preserve"> being</w:t>
      </w:r>
      <w:r w:rsidR="00C7082A" w:rsidRPr="00346521">
        <w:rPr>
          <w:b/>
          <w:sz w:val="28"/>
          <w:szCs w:val="28"/>
        </w:rPr>
        <w:t xml:space="preserve"> request</w:t>
      </w:r>
      <w:r w:rsidR="001848A1">
        <w:rPr>
          <w:b/>
          <w:sz w:val="28"/>
          <w:szCs w:val="28"/>
        </w:rPr>
        <w:t>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7082A" w14:paraId="38D15A5E" w14:textId="77777777" w:rsidTr="00346521">
        <w:trPr>
          <w:cantSplit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38746A" w14:textId="4E9C3E27" w:rsidR="00C7082A" w:rsidRDefault="000A355C" w:rsidP="00C7082A">
            <w:pPr>
              <w:spacing w:before="60" w:after="60"/>
              <w:rPr>
                <w:b/>
                <w:szCs w:val="22"/>
              </w:rPr>
            </w:pPr>
            <w:r w:rsidRPr="00602476">
              <w:rPr>
                <w:i/>
                <w:sz w:val="18"/>
                <w:szCs w:val="18"/>
              </w:rPr>
              <w:t>Dispensations are requests to Education Committee for the normal limits and rules set out in the</w:t>
            </w:r>
            <w:hyperlink r:id="rId13" w:history="1">
              <w:r w:rsidRPr="00602476">
                <w:rPr>
                  <w:rStyle w:val="Hyperlink"/>
                  <w:sz w:val="18"/>
                  <w:szCs w:val="18"/>
                </w:rPr>
                <w:t xml:space="preserve"> Examination Regulations</w:t>
              </w:r>
            </w:hyperlink>
            <w:r w:rsidRPr="00602476">
              <w:rPr>
                <w:sz w:val="18"/>
                <w:szCs w:val="18"/>
              </w:rPr>
              <w:t xml:space="preserve"> </w:t>
            </w:r>
            <w:r w:rsidRPr="00602476">
              <w:rPr>
                <w:i/>
                <w:sz w:val="18"/>
                <w:szCs w:val="18"/>
              </w:rPr>
              <w:t>to be set aside for individual students, generally due to extenuating circumstances.</w:t>
            </w:r>
            <w:r w:rsidR="00A673C8" w:rsidRPr="00602476">
              <w:rPr>
                <w:i/>
                <w:sz w:val="18"/>
                <w:szCs w:val="18"/>
              </w:rPr>
              <w:t xml:space="preserve">  </w:t>
            </w:r>
            <w:r w:rsidR="004379C9">
              <w:rPr>
                <w:i/>
                <w:sz w:val="18"/>
                <w:szCs w:val="18"/>
              </w:rPr>
              <w:t xml:space="preserve">A detailed </w:t>
            </w:r>
            <w:r w:rsidR="00A673C8" w:rsidRPr="00602476">
              <w:rPr>
                <w:i/>
                <w:sz w:val="18"/>
                <w:szCs w:val="18"/>
              </w:rPr>
              <w:t>list of dispensation types may be found in the accompanying Guidance document.</w:t>
            </w:r>
            <w:r w:rsidR="00A673C8">
              <w:rPr>
                <w:i/>
                <w:sz w:val="18"/>
                <w:szCs w:val="18"/>
              </w:rPr>
              <w:br/>
            </w:r>
            <w:r w:rsidR="00A673C8">
              <w:rPr>
                <w:i/>
                <w:sz w:val="18"/>
                <w:szCs w:val="18"/>
              </w:rPr>
              <w:br/>
            </w:r>
            <w:r w:rsidR="00C7082A" w:rsidRPr="00FD1373">
              <w:rPr>
                <w:b/>
                <w:szCs w:val="22"/>
              </w:rPr>
              <w:t>What dispensation(s) does the student require</w:t>
            </w:r>
            <w:r w:rsidR="00617713" w:rsidRPr="00FD1373">
              <w:rPr>
                <w:b/>
                <w:szCs w:val="22"/>
              </w:rPr>
              <w:t>? Please explain the difference between what is expected in the regulations and the alternative course of action proposed for this student.</w:t>
            </w:r>
          </w:p>
          <w:p w14:paraId="3DDB8027" w14:textId="2ECBC850" w:rsidR="000A355C" w:rsidRDefault="000A355C" w:rsidP="00C7082A">
            <w:pPr>
              <w:spacing w:before="60" w:after="60"/>
              <w:rPr>
                <w:szCs w:val="22"/>
              </w:rPr>
            </w:pPr>
            <w:r w:rsidRPr="00602476">
              <w:rPr>
                <w:i/>
                <w:szCs w:val="22"/>
              </w:rPr>
              <w:t xml:space="preserve">e.g. The regulations state that </w:t>
            </w:r>
            <w:r w:rsidR="001848A1" w:rsidRPr="00602476">
              <w:rPr>
                <w:i/>
                <w:szCs w:val="22"/>
              </w:rPr>
              <w:t xml:space="preserve">a person may not be examined for the FHS if more than </w:t>
            </w:r>
            <w:r w:rsidR="004379C9">
              <w:rPr>
                <w:i/>
                <w:szCs w:val="22"/>
              </w:rPr>
              <w:t>15</w:t>
            </w:r>
            <w:r w:rsidR="004379C9" w:rsidRPr="00602476">
              <w:rPr>
                <w:i/>
                <w:szCs w:val="22"/>
              </w:rPr>
              <w:t xml:space="preserve"> </w:t>
            </w:r>
            <w:r w:rsidR="001848A1" w:rsidRPr="00602476">
              <w:rPr>
                <w:i/>
                <w:szCs w:val="22"/>
              </w:rPr>
              <w:t>terms have elapsed si</w:t>
            </w:r>
            <w:r w:rsidR="00982F74">
              <w:rPr>
                <w:i/>
                <w:szCs w:val="22"/>
              </w:rPr>
              <w:t xml:space="preserve">nce the term of matriculation. </w:t>
            </w:r>
            <w:r w:rsidR="001848A1" w:rsidRPr="00602476">
              <w:rPr>
                <w:i/>
                <w:szCs w:val="22"/>
              </w:rPr>
              <w:t xml:space="preserve">A dispensation is sought to permit this student to sit the FHS </w:t>
            </w:r>
            <w:r w:rsidR="004379C9">
              <w:rPr>
                <w:i/>
                <w:szCs w:val="22"/>
              </w:rPr>
              <w:t>18</w:t>
            </w:r>
            <w:r w:rsidR="001848A1" w:rsidRPr="00602476">
              <w:rPr>
                <w:i/>
                <w:szCs w:val="22"/>
              </w:rPr>
              <w:t xml:space="preserve"> terms after matriculation.</w:t>
            </w:r>
          </w:p>
          <w:p w14:paraId="43D86771" w14:textId="77777777" w:rsidR="00FD1373" w:rsidRPr="00FD1373" w:rsidRDefault="00FD1373" w:rsidP="00C7082A">
            <w:pPr>
              <w:spacing w:before="60" w:after="60"/>
              <w:rPr>
                <w:b/>
                <w:sz w:val="8"/>
                <w:szCs w:val="8"/>
              </w:rPr>
            </w:pPr>
          </w:p>
          <w:p w14:paraId="5CD6D5B5" w14:textId="4FCBD4D2" w:rsidR="00052CA6" w:rsidRDefault="00775AEF" w:rsidP="00346521">
            <w:pPr>
              <w:spacing w:before="60" w:after="60"/>
              <w:rPr>
                <w:szCs w:val="22"/>
              </w:rPr>
            </w:pPr>
            <w:r w:rsidRPr="00346521">
              <w:rPr>
                <w:szCs w:val="22"/>
              </w:rPr>
              <w:t xml:space="preserve">For </w:t>
            </w:r>
            <w:r w:rsidRPr="00346521">
              <w:rPr>
                <w:b/>
                <w:szCs w:val="22"/>
              </w:rPr>
              <w:t>UG</w:t>
            </w:r>
            <w:r w:rsidR="00F645C3" w:rsidRPr="00346521">
              <w:rPr>
                <w:b/>
                <w:szCs w:val="22"/>
              </w:rPr>
              <w:t xml:space="preserve"> and PGT</w:t>
            </w:r>
            <w:r w:rsidR="00FD1373" w:rsidRPr="00346521">
              <w:rPr>
                <w:szCs w:val="22"/>
              </w:rPr>
              <w:t xml:space="preserve"> students: i</w:t>
            </w:r>
            <w:r w:rsidRPr="00346521">
              <w:rPr>
                <w:szCs w:val="22"/>
              </w:rPr>
              <w:t>f the request relates to specific papers or submissions, the full paper name and code should be provided.</w:t>
            </w:r>
          </w:p>
          <w:p w14:paraId="5065851A" w14:textId="77777777" w:rsidR="00052CA6" w:rsidRPr="00052CA6" w:rsidRDefault="00052CA6" w:rsidP="00052CA6">
            <w:pPr>
              <w:rPr>
                <w:szCs w:val="22"/>
              </w:rPr>
            </w:pPr>
          </w:p>
          <w:p w14:paraId="39737D72" w14:textId="77777777" w:rsidR="00052CA6" w:rsidRPr="00052CA6" w:rsidRDefault="00052CA6" w:rsidP="00052CA6">
            <w:pPr>
              <w:rPr>
                <w:szCs w:val="22"/>
              </w:rPr>
            </w:pPr>
          </w:p>
          <w:p w14:paraId="04925364" w14:textId="77777777" w:rsidR="00052CA6" w:rsidRPr="00052CA6" w:rsidRDefault="00052CA6" w:rsidP="00052CA6">
            <w:pPr>
              <w:rPr>
                <w:szCs w:val="22"/>
              </w:rPr>
            </w:pPr>
          </w:p>
          <w:p w14:paraId="192DE7BB" w14:textId="77777777" w:rsidR="00052CA6" w:rsidRPr="00052CA6" w:rsidRDefault="00052CA6" w:rsidP="00052CA6">
            <w:pPr>
              <w:rPr>
                <w:szCs w:val="22"/>
              </w:rPr>
            </w:pPr>
          </w:p>
          <w:p w14:paraId="059725F5" w14:textId="77777777" w:rsidR="00052CA6" w:rsidRPr="00052CA6" w:rsidRDefault="00052CA6" w:rsidP="00052CA6">
            <w:pPr>
              <w:rPr>
                <w:szCs w:val="22"/>
              </w:rPr>
            </w:pPr>
          </w:p>
          <w:p w14:paraId="693E7329" w14:textId="77777777" w:rsidR="00052CA6" w:rsidRPr="00052CA6" w:rsidRDefault="00052CA6" w:rsidP="00052CA6">
            <w:pPr>
              <w:rPr>
                <w:szCs w:val="22"/>
              </w:rPr>
            </w:pPr>
          </w:p>
          <w:p w14:paraId="4FF9E934" w14:textId="77777777" w:rsidR="00052CA6" w:rsidRPr="00052CA6" w:rsidRDefault="00052CA6" w:rsidP="00052CA6">
            <w:pPr>
              <w:rPr>
                <w:szCs w:val="22"/>
              </w:rPr>
            </w:pPr>
          </w:p>
          <w:p w14:paraId="28CF737B" w14:textId="77777777" w:rsidR="00052CA6" w:rsidRPr="00052CA6" w:rsidRDefault="00052CA6" w:rsidP="00052CA6">
            <w:pPr>
              <w:rPr>
                <w:szCs w:val="22"/>
              </w:rPr>
            </w:pPr>
          </w:p>
          <w:p w14:paraId="18F964BC" w14:textId="77777777" w:rsidR="00052CA6" w:rsidRPr="00052CA6" w:rsidRDefault="00052CA6" w:rsidP="00052CA6">
            <w:pPr>
              <w:rPr>
                <w:szCs w:val="22"/>
              </w:rPr>
            </w:pPr>
          </w:p>
          <w:p w14:paraId="634AA75F" w14:textId="77777777" w:rsidR="00052CA6" w:rsidRPr="00052CA6" w:rsidRDefault="00052CA6" w:rsidP="00052CA6">
            <w:pPr>
              <w:rPr>
                <w:szCs w:val="22"/>
              </w:rPr>
            </w:pPr>
          </w:p>
          <w:p w14:paraId="2933BC4B" w14:textId="77777777" w:rsidR="00052CA6" w:rsidRPr="00052CA6" w:rsidRDefault="00052CA6" w:rsidP="00052CA6">
            <w:pPr>
              <w:rPr>
                <w:szCs w:val="22"/>
              </w:rPr>
            </w:pPr>
          </w:p>
          <w:p w14:paraId="54FE5C2A" w14:textId="77777777" w:rsidR="00052CA6" w:rsidRPr="00052CA6" w:rsidRDefault="00052CA6" w:rsidP="00052CA6">
            <w:pPr>
              <w:rPr>
                <w:szCs w:val="22"/>
              </w:rPr>
            </w:pPr>
            <w:bookmarkStart w:id="0" w:name="_GoBack"/>
            <w:bookmarkEnd w:id="0"/>
          </w:p>
          <w:p w14:paraId="59B05ED2" w14:textId="11C1D41C" w:rsidR="00775AEF" w:rsidRPr="00052CA6" w:rsidRDefault="009C02B1" w:rsidP="009C02B1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072"/>
                <w:tab w:val="left" w:pos="228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C7082A" w14:paraId="46ABA88C" w14:textId="77777777" w:rsidTr="002361EC">
        <w:trPr>
          <w:cantSplit/>
          <w:trHeight w:val="696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5FC" w14:textId="77777777" w:rsidR="00C7082A" w:rsidRDefault="00C7082A">
            <w:pPr>
              <w:spacing w:before="60" w:after="60"/>
              <w:rPr>
                <w:szCs w:val="22"/>
              </w:rPr>
            </w:pPr>
          </w:p>
          <w:p w14:paraId="246C52E5" w14:textId="77777777" w:rsidR="00346521" w:rsidRDefault="00346521">
            <w:pPr>
              <w:spacing w:before="60" w:after="60"/>
              <w:rPr>
                <w:szCs w:val="22"/>
              </w:rPr>
            </w:pPr>
          </w:p>
          <w:p w14:paraId="5C476146" w14:textId="77777777" w:rsidR="001C7FEE" w:rsidRDefault="001C7FEE">
            <w:pPr>
              <w:spacing w:before="60" w:after="60"/>
              <w:rPr>
                <w:szCs w:val="22"/>
              </w:rPr>
            </w:pPr>
          </w:p>
          <w:p w14:paraId="0206B7B6" w14:textId="77777777" w:rsidR="00322B62" w:rsidRDefault="00322B62">
            <w:pPr>
              <w:spacing w:before="60" w:after="60"/>
              <w:rPr>
                <w:szCs w:val="22"/>
              </w:rPr>
            </w:pPr>
          </w:p>
          <w:p w14:paraId="1725BBDE" w14:textId="77777777" w:rsidR="002A42F2" w:rsidRDefault="002A42F2">
            <w:pPr>
              <w:spacing w:before="60" w:after="60"/>
              <w:rPr>
                <w:szCs w:val="22"/>
              </w:rPr>
            </w:pPr>
          </w:p>
          <w:p w14:paraId="2A7B7361" w14:textId="77777777" w:rsidR="002361EC" w:rsidRDefault="002361EC">
            <w:pPr>
              <w:spacing w:before="60" w:after="60"/>
              <w:rPr>
                <w:szCs w:val="22"/>
              </w:rPr>
            </w:pPr>
          </w:p>
          <w:p w14:paraId="3BB7B3CD" w14:textId="77777777" w:rsidR="00322B62" w:rsidRDefault="00322B62">
            <w:pPr>
              <w:spacing w:before="60" w:after="60"/>
              <w:rPr>
                <w:szCs w:val="22"/>
              </w:rPr>
            </w:pPr>
          </w:p>
          <w:p w14:paraId="1179A048" w14:textId="77777777" w:rsidR="00322B62" w:rsidRDefault="00322B62">
            <w:pPr>
              <w:spacing w:before="60" w:after="60"/>
              <w:rPr>
                <w:szCs w:val="22"/>
              </w:rPr>
            </w:pPr>
          </w:p>
          <w:p w14:paraId="2166A67F" w14:textId="77777777" w:rsidR="002361EC" w:rsidRDefault="002361EC">
            <w:pPr>
              <w:spacing w:before="60" w:after="60"/>
              <w:rPr>
                <w:szCs w:val="22"/>
              </w:rPr>
            </w:pPr>
          </w:p>
          <w:p w14:paraId="52252BF7" w14:textId="77777777" w:rsidR="00D220B9" w:rsidRDefault="00D220B9">
            <w:pPr>
              <w:spacing w:before="60" w:after="60"/>
              <w:rPr>
                <w:szCs w:val="22"/>
              </w:rPr>
            </w:pPr>
          </w:p>
          <w:p w14:paraId="13323E14" w14:textId="77777777" w:rsidR="004D5FE9" w:rsidRDefault="004D5FE9">
            <w:pPr>
              <w:spacing w:before="60" w:after="60"/>
              <w:rPr>
                <w:szCs w:val="22"/>
              </w:rPr>
            </w:pPr>
          </w:p>
          <w:p w14:paraId="098433E0" w14:textId="77777777" w:rsidR="004D5FE9" w:rsidRDefault="004D5FE9">
            <w:pPr>
              <w:spacing w:before="60" w:after="60"/>
              <w:rPr>
                <w:szCs w:val="22"/>
              </w:rPr>
            </w:pPr>
          </w:p>
          <w:p w14:paraId="573F2BC8" w14:textId="77777777" w:rsidR="00985D75" w:rsidRDefault="00985D75">
            <w:pPr>
              <w:spacing w:before="60" w:after="60"/>
              <w:rPr>
                <w:szCs w:val="22"/>
              </w:rPr>
            </w:pPr>
          </w:p>
          <w:p w14:paraId="5284AB47" w14:textId="222BA1C4" w:rsidR="00052CA6" w:rsidRDefault="00052CA6">
            <w:pPr>
              <w:spacing w:before="60" w:after="60"/>
              <w:rPr>
                <w:szCs w:val="22"/>
              </w:rPr>
            </w:pPr>
          </w:p>
          <w:p w14:paraId="1E57DCFF" w14:textId="77777777" w:rsidR="00052CA6" w:rsidRPr="00052CA6" w:rsidRDefault="00052CA6" w:rsidP="00052CA6">
            <w:pPr>
              <w:rPr>
                <w:szCs w:val="22"/>
              </w:rPr>
            </w:pPr>
          </w:p>
          <w:p w14:paraId="634E9EB1" w14:textId="77777777" w:rsidR="00052CA6" w:rsidRPr="00052CA6" w:rsidRDefault="00052CA6" w:rsidP="00052CA6">
            <w:pPr>
              <w:rPr>
                <w:szCs w:val="22"/>
              </w:rPr>
            </w:pPr>
          </w:p>
          <w:p w14:paraId="38E8A341" w14:textId="77777777" w:rsidR="00052CA6" w:rsidRPr="00052CA6" w:rsidRDefault="00052CA6" w:rsidP="00052CA6">
            <w:pPr>
              <w:rPr>
                <w:szCs w:val="22"/>
              </w:rPr>
            </w:pPr>
          </w:p>
          <w:p w14:paraId="7EE99D16" w14:textId="5A2AD98C" w:rsidR="00D220B9" w:rsidRPr="00052CA6" w:rsidRDefault="00D220B9" w:rsidP="00052CA6">
            <w:pPr>
              <w:rPr>
                <w:szCs w:val="22"/>
              </w:rPr>
            </w:pPr>
          </w:p>
        </w:tc>
      </w:tr>
      <w:tr w:rsidR="00C7082A" w14:paraId="119A20A1" w14:textId="77777777" w:rsidTr="00346521">
        <w:trPr>
          <w:cantSplit/>
          <w:trHeight w:val="292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6DCFF6" w14:textId="3F9C674C" w:rsidR="00C7082A" w:rsidRPr="00FD1373" w:rsidRDefault="00C7082A" w:rsidP="00FD1373">
            <w:pPr>
              <w:spacing w:before="60" w:after="0"/>
              <w:rPr>
                <w:b/>
                <w:szCs w:val="22"/>
              </w:rPr>
            </w:pPr>
            <w:r w:rsidRPr="00FD1373">
              <w:rPr>
                <w:b/>
                <w:szCs w:val="22"/>
              </w:rPr>
              <w:t xml:space="preserve">Please </w:t>
            </w:r>
            <w:r w:rsidR="00B801A4" w:rsidRPr="00FD1373">
              <w:rPr>
                <w:b/>
                <w:szCs w:val="22"/>
              </w:rPr>
              <w:t xml:space="preserve">provide background information to describe </w:t>
            </w:r>
            <w:r w:rsidR="007C2157" w:rsidRPr="00FD1373">
              <w:rPr>
                <w:b/>
                <w:szCs w:val="22"/>
              </w:rPr>
              <w:t>why th</w:t>
            </w:r>
            <w:r w:rsidR="007236C8" w:rsidRPr="00FD1373">
              <w:rPr>
                <w:b/>
                <w:szCs w:val="22"/>
              </w:rPr>
              <w:t>is dispensation is required</w:t>
            </w:r>
            <w:r w:rsidR="00FD1373">
              <w:rPr>
                <w:b/>
                <w:szCs w:val="22"/>
              </w:rPr>
              <w:t>,</w:t>
            </w:r>
            <w:r w:rsidR="007236C8" w:rsidRPr="00FD1373">
              <w:rPr>
                <w:b/>
                <w:szCs w:val="22"/>
              </w:rPr>
              <w:t xml:space="preserve"> e</w:t>
            </w:r>
            <w:r w:rsidR="007C2157" w:rsidRPr="00FD1373">
              <w:rPr>
                <w:b/>
                <w:szCs w:val="22"/>
              </w:rPr>
              <w:t>.</w:t>
            </w:r>
            <w:r w:rsidR="007236C8" w:rsidRPr="00FD1373">
              <w:rPr>
                <w:b/>
                <w:szCs w:val="22"/>
              </w:rPr>
              <w:t>g.</w:t>
            </w:r>
            <w:r w:rsidR="007C2157" w:rsidRPr="00FD1373">
              <w:rPr>
                <w:b/>
                <w:szCs w:val="22"/>
              </w:rPr>
              <w:t xml:space="preserve"> </w:t>
            </w:r>
            <w:r w:rsidR="00B801A4" w:rsidRPr="00FD1373">
              <w:rPr>
                <w:b/>
                <w:szCs w:val="22"/>
              </w:rPr>
              <w:t>how circumstances have affected</w:t>
            </w:r>
            <w:r w:rsidR="007170D5">
              <w:rPr>
                <w:b/>
                <w:szCs w:val="22"/>
              </w:rPr>
              <w:t>,</w:t>
            </w:r>
            <w:r w:rsidR="00B801A4" w:rsidRPr="00FD1373">
              <w:rPr>
                <w:b/>
                <w:szCs w:val="22"/>
              </w:rPr>
              <w:t xml:space="preserve"> or are likely to affect</w:t>
            </w:r>
            <w:r w:rsidR="007170D5">
              <w:rPr>
                <w:b/>
                <w:szCs w:val="22"/>
              </w:rPr>
              <w:t>,</w:t>
            </w:r>
            <w:r w:rsidR="00B801A4" w:rsidRPr="00FD1373">
              <w:rPr>
                <w:b/>
                <w:szCs w:val="22"/>
              </w:rPr>
              <w:t xml:space="preserve"> </w:t>
            </w:r>
            <w:r w:rsidR="00F466A8" w:rsidRPr="00FD1373">
              <w:rPr>
                <w:b/>
                <w:szCs w:val="22"/>
              </w:rPr>
              <w:t>t</w:t>
            </w:r>
            <w:r w:rsidR="007170D5">
              <w:rPr>
                <w:b/>
                <w:szCs w:val="22"/>
              </w:rPr>
              <w:t>he student’s ability to study or</w:t>
            </w:r>
            <w:r w:rsidR="00F466A8" w:rsidRPr="00FD1373">
              <w:rPr>
                <w:b/>
                <w:szCs w:val="22"/>
              </w:rPr>
              <w:t xml:space="preserve"> take exams</w:t>
            </w:r>
            <w:r w:rsidR="00FD1373">
              <w:rPr>
                <w:b/>
                <w:szCs w:val="22"/>
              </w:rPr>
              <w:t>.</w:t>
            </w:r>
            <w:r w:rsidR="004379C9">
              <w:rPr>
                <w:b/>
                <w:szCs w:val="22"/>
              </w:rPr>
              <w:t xml:space="preserve"> Please provide information on any related permissions, e.g. extensions granted </w:t>
            </w:r>
            <w:r w:rsidR="00830DE0">
              <w:rPr>
                <w:b/>
                <w:szCs w:val="22"/>
              </w:rPr>
              <w:t xml:space="preserve">or rejected </w:t>
            </w:r>
            <w:r w:rsidR="004379C9">
              <w:rPr>
                <w:b/>
                <w:szCs w:val="22"/>
              </w:rPr>
              <w:t>by the Proctors.</w:t>
            </w:r>
          </w:p>
          <w:p w14:paraId="550C4CE2" w14:textId="77777777" w:rsidR="00FD1373" w:rsidRPr="00891156" w:rsidRDefault="00FD1373" w:rsidP="00F466A8">
            <w:pPr>
              <w:spacing w:before="60" w:after="60"/>
              <w:rPr>
                <w:b/>
                <w:sz w:val="8"/>
                <w:szCs w:val="8"/>
              </w:rPr>
            </w:pPr>
          </w:p>
          <w:p w14:paraId="7B0A77AC" w14:textId="0D899AFD" w:rsidR="00660F13" w:rsidRDefault="00F466A8" w:rsidP="00660F13">
            <w:pPr>
              <w:spacing w:before="60" w:after="60"/>
              <w:rPr>
                <w:szCs w:val="22"/>
              </w:rPr>
            </w:pPr>
            <w:r w:rsidRPr="00346521">
              <w:rPr>
                <w:szCs w:val="22"/>
              </w:rPr>
              <w:t>In the case of illness</w:t>
            </w:r>
            <w:r w:rsidR="00881E24">
              <w:rPr>
                <w:szCs w:val="22"/>
              </w:rPr>
              <w:t>:</w:t>
            </w:r>
            <w:r w:rsidRPr="00346521">
              <w:rPr>
                <w:szCs w:val="22"/>
              </w:rPr>
              <w:t xml:space="preserve"> it is important to include dates of when the student’s studies were affected</w:t>
            </w:r>
            <w:r w:rsidR="00F645C3" w:rsidRPr="00346521">
              <w:rPr>
                <w:szCs w:val="22"/>
              </w:rPr>
              <w:t>, dates of any suspensions</w:t>
            </w:r>
            <w:r w:rsidRPr="00346521">
              <w:rPr>
                <w:szCs w:val="22"/>
              </w:rPr>
              <w:t xml:space="preserve"> and the anticipate</w:t>
            </w:r>
            <w:r w:rsidR="00045051" w:rsidRPr="00346521">
              <w:rPr>
                <w:szCs w:val="22"/>
              </w:rPr>
              <w:t>d date of</w:t>
            </w:r>
            <w:r w:rsidRPr="00346521">
              <w:rPr>
                <w:szCs w:val="22"/>
              </w:rPr>
              <w:t xml:space="preserve"> return. </w:t>
            </w:r>
          </w:p>
          <w:p w14:paraId="07D1AB02" w14:textId="5AD07743" w:rsidR="00F466A8" w:rsidRPr="00346521" w:rsidRDefault="00F466A8" w:rsidP="004379C9">
            <w:pPr>
              <w:spacing w:before="60" w:after="60"/>
              <w:rPr>
                <w:szCs w:val="22"/>
              </w:rPr>
            </w:pPr>
            <w:r w:rsidRPr="00346521">
              <w:rPr>
                <w:szCs w:val="22"/>
              </w:rPr>
              <w:t xml:space="preserve">For </w:t>
            </w:r>
            <w:r w:rsidRPr="00346521">
              <w:rPr>
                <w:b/>
                <w:szCs w:val="22"/>
              </w:rPr>
              <w:t>PG</w:t>
            </w:r>
            <w:r w:rsidR="00881E24">
              <w:rPr>
                <w:szCs w:val="22"/>
              </w:rPr>
              <w:t xml:space="preserve"> students:</w:t>
            </w:r>
            <w:r w:rsidR="00045051" w:rsidRPr="00346521">
              <w:rPr>
                <w:szCs w:val="22"/>
              </w:rPr>
              <w:t xml:space="preserve"> </w:t>
            </w:r>
            <w:r w:rsidR="001848A1">
              <w:rPr>
                <w:szCs w:val="22"/>
              </w:rPr>
              <w:t>much of this information will be covered on the GSO form.  P</w:t>
            </w:r>
            <w:r w:rsidR="00045051" w:rsidRPr="00346521">
              <w:rPr>
                <w:szCs w:val="22"/>
              </w:rPr>
              <w:t xml:space="preserve">lease </w:t>
            </w:r>
            <w:r w:rsidR="001848A1">
              <w:rPr>
                <w:szCs w:val="22"/>
              </w:rPr>
              <w:t xml:space="preserve">only include here any </w:t>
            </w:r>
            <w:r w:rsidR="00045051" w:rsidRPr="00346521">
              <w:rPr>
                <w:szCs w:val="22"/>
              </w:rPr>
              <w:t xml:space="preserve">additional information that is not </w:t>
            </w:r>
            <w:r w:rsidR="001848A1">
              <w:rPr>
                <w:szCs w:val="22"/>
              </w:rPr>
              <w:t>already provided on the</w:t>
            </w:r>
            <w:r w:rsidR="00045051" w:rsidRPr="00346521">
              <w:rPr>
                <w:szCs w:val="22"/>
              </w:rPr>
              <w:t xml:space="preserve"> GSO form. I</w:t>
            </w:r>
            <w:r w:rsidRPr="00346521">
              <w:rPr>
                <w:szCs w:val="22"/>
              </w:rPr>
              <w:t xml:space="preserve">n the case of an </w:t>
            </w:r>
            <w:r w:rsidR="001848A1">
              <w:rPr>
                <w:szCs w:val="22"/>
              </w:rPr>
              <w:t xml:space="preserve">application for </w:t>
            </w:r>
            <w:r w:rsidRPr="00346521">
              <w:rPr>
                <w:szCs w:val="22"/>
              </w:rPr>
              <w:t xml:space="preserve">extension </w:t>
            </w:r>
            <w:r w:rsidR="001848A1">
              <w:rPr>
                <w:szCs w:val="22"/>
              </w:rPr>
              <w:t>of time</w:t>
            </w:r>
            <w:r w:rsidRPr="00346521">
              <w:rPr>
                <w:szCs w:val="22"/>
              </w:rPr>
              <w:t xml:space="preserve">, </w:t>
            </w:r>
            <w:r w:rsidR="001848A1">
              <w:rPr>
                <w:szCs w:val="22"/>
              </w:rPr>
              <w:t xml:space="preserve">please </w:t>
            </w:r>
            <w:r w:rsidRPr="00346521">
              <w:rPr>
                <w:szCs w:val="22"/>
              </w:rPr>
              <w:t xml:space="preserve">include the timetable </w:t>
            </w:r>
            <w:r w:rsidR="00045051" w:rsidRPr="00346521">
              <w:rPr>
                <w:szCs w:val="22"/>
              </w:rPr>
              <w:t>for completion of</w:t>
            </w:r>
            <w:r w:rsidRPr="00346521">
              <w:rPr>
                <w:szCs w:val="22"/>
              </w:rPr>
              <w:t xml:space="preserve"> the thesis</w:t>
            </w:r>
            <w:r w:rsidR="001848A1">
              <w:rPr>
                <w:szCs w:val="22"/>
              </w:rPr>
              <w:t xml:space="preserve"> and submission</w:t>
            </w:r>
            <w:r w:rsidR="004D5FE9">
              <w:rPr>
                <w:szCs w:val="22"/>
              </w:rPr>
              <w:t>.</w:t>
            </w:r>
          </w:p>
        </w:tc>
      </w:tr>
      <w:tr w:rsidR="00C7082A" w14:paraId="21E7FD7F" w14:textId="77777777" w:rsidTr="00C7082A">
        <w:trPr>
          <w:cantSplit/>
          <w:trHeight w:val="2411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7D1B" w14:textId="77777777" w:rsidR="008E2B75" w:rsidRDefault="008E2B75">
            <w:pPr>
              <w:spacing w:before="60" w:after="60"/>
              <w:rPr>
                <w:sz w:val="20"/>
              </w:rPr>
            </w:pPr>
          </w:p>
          <w:p w14:paraId="6BE64C9F" w14:textId="77777777" w:rsidR="001B288A" w:rsidRDefault="001B288A">
            <w:pPr>
              <w:spacing w:before="60" w:after="60"/>
              <w:rPr>
                <w:sz w:val="20"/>
              </w:rPr>
            </w:pPr>
          </w:p>
          <w:p w14:paraId="1379B861" w14:textId="77777777" w:rsidR="001B288A" w:rsidRDefault="001B288A">
            <w:pPr>
              <w:spacing w:before="60" w:after="60"/>
              <w:rPr>
                <w:sz w:val="20"/>
              </w:rPr>
            </w:pPr>
          </w:p>
          <w:p w14:paraId="211E357F" w14:textId="77777777" w:rsidR="00FD1373" w:rsidRDefault="00FD1373">
            <w:pPr>
              <w:spacing w:before="60" w:after="60"/>
              <w:rPr>
                <w:sz w:val="20"/>
              </w:rPr>
            </w:pPr>
          </w:p>
          <w:p w14:paraId="0F647A0F" w14:textId="77777777" w:rsidR="00045051" w:rsidRDefault="00045051">
            <w:pPr>
              <w:spacing w:before="60" w:after="60"/>
              <w:rPr>
                <w:sz w:val="20"/>
              </w:rPr>
            </w:pPr>
          </w:p>
          <w:p w14:paraId="1CAB4E12" w14:textId="77777777" w:rsidR="00D60086" w:rsidRDefault="00D60086">
            <w:pPr>
              <w:spacing w:before="60" w:after="60"/>
              <w:rPr>
                <w:sz w:val="20"/>
              </w:rPr>
            </w:pPr>
          </w:p>
          <w:p w14:paraId="72DEB9FD" w14:textId="77777777" w:rsidR="00D60086" w:rsidRDefault="00D60086">
            <w:pPr>
              <w:spacing w:before="60" w:after="60"/>
              <w:rPr>
                <w:sz w:val="20"/>
              </w:rPr>
            </w:pPr>
          </w:p>
          <w:p w14:paraId="65921A9D" w14:textId="77777777" w:rsidR="00D60086" w:rsidRDefault="00D60086">
            <w:pPr>
              <w:spacing w:before="60" w:after="60"/>
              <w:rPr>
                <w:sz w:val="20"/>
              </w:rPr>
            </w:pPr>
          </w:p>
          <w:p w14:paraId="3113F50B" w14:textId="37CD22B6" w:rsidR="00D60086" w:rsidRDefault="00D60086">
            <w:pPr>
              <w:spacing w:before="60" w:after="60"/>
              <w:rPr>
                <w:sz w:val="20"/>
              </w:rPr>
            </w:pPr>
          </w:p>
          <w:p w14:paraId="53B9655A" w14:textId="0A7307A7" w:rsidR="00D220B9" w:rsidRDefault="00D220B9">
            <w:pPr>
              <w:spacing w:before="60" w:after="60"/>
              <w:rPr>
                <w:sz w:val="20"/>
              </w:rPr>
            </w:pPr>
          </w:p>
          <w:p w14:paraId="59657AE2" w14:textId="77777777" w:rsidR="00D220B9" w:rsidRDefault="00D220B9">
            <w:pPr>
              <w:spacing w:before="60" w:after="60"/>
              <w:rPr>
                <w:sz w:val="20"/>
              </w:rPr>
            </w:pPr>
          </w:p>
          <w:p w14:paraId="0EF6820E" w14:textId="77777777" w:rsidR="00D60086" w:rsidRDefault="00D60086">
            <w:pPr>
              <w:spacing w:before="60" w:after="60"/>
              <w:rPr>
                <w:sz w:val="20"/>
              </w:rPr>
            </w:pPr>
          </w:p>
        </w:tc>
      </w:tr>
      <w:tr w:rsidR="003D4DCA" w14:paraId="558E94B9" w14:textId="77777777" w:rsidTr="00346521">
        <w:trPr>
          <w:cantSplit/>
          <w:trHeight w:val="459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4577D9" w14:textId="77777777" w:rsidR="00FD1373" w:rsidRPr="00822661" w:rsidRDefault="003D4DCA" w:rsidP="00B801A4">
            <w:pPr>
              <w:spacing w:before="60" w:after="60"/>
              <w:rPr>
                <w:b/>
                <w:szCs w:val="22"/>
              </w:rPr>
            </w:pPr>
            <w:r w:rsidRPr="00822661">
              <w:rPr>
                <w:b/>
                <w:szCs w:val="22"/>
              </w:rPr>
              <w:t>Has Education Committee</w:t>
            </w:r>
            <w:r w:rsidR="00B801A4" w:rsidRPr="00822661">
              <w:rPr>
                <w:b/>
                <w:szCs w:val="22"/>
              </w:rPr>
              <w:t xml:space="preserve"> previously received any other di</w:t>
            </w:r>
            <w:r w:rsidR="007236C8" w:rsidRPr="00822661">
              <w:rPr>
                <w:b/>
                <w:szCs w:val="22"/>
              </w:rPr>
              <w:t>spe</w:t>
            </w:r>
            <w:r w:rsidR="00526ED9" w:rsidRPr="00822661">
              <w:rPr>
                <w:b/>
                <w:szCs w:val="22"/>
              </w:rPr>
              <w:t>nsation applications for</w:t>
            </w:r>
            <w:r w:rsidR="007236C8" w:rsidRPr="00822661">
              <w:rPr>
                <w:b/>
                <w:szCs w:val="22"/>
              </w:rPr>
              <w:t xml:space="preserve"> this</w:t>
            </w:r>
            <w:r w:rsidR="00B801A4" w:rsidRPr="00822661">
              <w:rPr>
                <w:b/>
                <w:szCs w:val="22"/>
              </w:rPr>
              <w:t xml:space="preserve"> student</w:t>
            </w:r>
            <w:r w:rsidRPr="00822661">
              <w:rPr>
                <w:b/>
                <w:szCs w:val="22"/>
              </w:rPr>
              <w:t xml:space="preserve">? </w:t>
            </w:r>
          </w:p>
          <w:p w14:paraId="234CD4DB" w14:textId="3713B1F3" w:rsidR="003D4DCA" w:rsidRPr="00881E24" w:rsidRDefault="003D4DCA" w:rsidP="00B801A4">
            <w:pPr>
              <w:spacing w:before="60" w:after="60"/>
              <w:rPr>
                <w:sz w:val="20"/>
              </w:rPr>
            </w:pPr>
            <w:r w:rsidRPr="00881E24">
              <w:rPr>
                <w:szCs w:val="22"/>
              </w:rPr>
              <w:t>If yes, please provide details.</w:t>
            </w:r>
          </w:p>
        </w:tc>
      </w:tr>
      <w:tr w:rsidR="003D4DCA" w14:paraId="3DF0D068" w14:textId="77777777" w:rsidTr="002361EC">
        <w:trPr>
          <w:cantSplit/>
          <w:trHeight w:val="894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A2" w14:textId="77777777" w:rsidR="003D4DCA" w:rsidRDefault="003D4DCA">
            <w:pPr>
              <w:spacing w:before="60" w:after="60"/>
              <w:rPr>
                <w:sz w:val="20"/>
              </w:rPr>
            </w:pPr>
          </w:p>
          <w:p w14:paraId="3C7EFCEE" w14:textId="77777777" w:rsidR="002361EC" w:rsidRDefault="002361EC">
            <w:pPr>
              <w:spacing w:before="60" w:after="60"/>
              <w:rPr>
                <w:sz w:val="20"/>
              </w:rPr>
            </w:pPr>
          </w:p>
          <w:p w14:paraId="37BC2F76" w14:textId="77777777" w:rsidR="002361EC" w:rsidRDefault="002361EC">
            <w:pPr>
              <w:spacing w:before="60" w:after="60"/>
              <w:rPr>
                <w:sz w:val="20"/>
              </w:rPr>
            </w:pPr>
          </w:p>
          <w:p w14:paraId="5B8950E2" w14:textId="77777777" w:rsidR="008B526F" w:rsidRDefault="008B526F">
            <w:pPr>
              <w:spacing w:before="60" w:after="60"/>
              <w:rPr>
                <w:sz w:val="20"/>
              </w:rPr>
            </w:pPr>
          </w:p>
        </w:tc>
      </w:tr>
    </w:tbl>
    <w:p w14:paraId="26296339" w14:textId="1CD04FDC" w:rsidR="00FD1373" w:rsidRPr="002361EC" w:rsidRDefault="00FD1373" w:rsidP="00FD1373">
      <w:pPr>
        <w:spacing w:before="60" w:after="120"/>
        <w:rPr>
          <w:b/>
          <w:bCs/>
          <w:sz w:val="28"/>
          <w:szCs w:val="28"/>
        </w:rPr>
      </w:pPr>
      <w:r w:rsidRPr="002361EC">
        <w:rPr>
          <w:b/>
          <w:bCs/>
          <w:sz w:val="28"/>
          <w:szCs w:val="28"/>
        </w:rPr>
        <w:lastRenderedPageBreak/>
        <w:t xml:space="preserve">3. </w:t>
      </w:r>
      <w:r w:rsidR="00045051" w:rsidRPr="002361EC">
        <w:rPr>
          <w:b/>
          <w:bCs/>
          <w:sz w:val="28"/>
          <w:szCs w:val="28"/>
        </w:rPr>
        <w:t>Supporting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5097"/>
      </w:tblGrid>
      <w:tr w:rsidR="00045051" w14:paraId="3AA7C786" w14:textId="77777777" w:rsidTr="00D36E3C">
        <w:trPr>
          <w:cantSplit/>
          <w:trHeight w:val="73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D1D99E" w14:textId="1F8DE389" w:rsidR="00045051" w:rsidRPr="007E6973" w:rsidRDefault="000C3E60" w:rsidP="000C3E60">
            <w:pPr>
              <w:spacing w:before="60" w:after="60"/>
              <w:ind w:left="29" w:hanging="29"/>
              <w:rPr>
                <w:szCs w:val="22"/>
              </w:rPr>
            </w:pPr>
            <w:r w:rsidRPr="007E6973">
              <w:rPr>
                <w:szCs w:val="22"/>
              </w:rPr>
              <w:t xml:space="preserve">If the request is made on medical grounds, </w:t>
            </w:r>
            <w:r w:rsidR="00045051" w:rsidRPr="007E6973">
              <w:rPr>
                <w:szCs w:val="22"/>
              </w:rPr>
              <w:t xml:space="preserve">have you </w:t>
            </w:r>
            <w:r w:rsidR="00B801A4" w:rsidRPr="007E6973">
              <w:rPr>
                <w:szCs w:val="22"/>
              </w:rPr>
              <w:t xml:space="preserve">attached </w:t>
            </w:r>
            <w:r w:rsidR="00045051" w:rsidRPr="007E6973">
              <w:rPr>
                <w:szCs w:val="22"/>
              </w:rPr>
              <w:t>medical evidence?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B87" w14:textId="2FFC6698" w:rsidR="00045051" w:rsidRPr="00822661" w:rsidRDefault="00D36E3C" w:rsidP="00D36E3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045051" w:rsidRPr="00822661">
              <w:rPr>
                <w:szCs w:val="22"/>
              </w:rPr>
              <w:t xml:space="preserve"> </w:t>
            </w:r>
            <w:r w:rsidR="000C3E60" w:rsidRPr="00822661">
              <w:rPr>
                <w:rFonts w:ascii="Segoe UI Symbol" w:hAnsi="Segoe UI Symbol" w:cs="Segoe UI Symbol"/>
                <w:szCs w:val="22"/>
              </w:rPr>
              <w:t>❑</w:t>
            </w:r>
            <w:r>
              <w:rPr>
                <w:szCs w:val="22"/>
              </w:rPr>
              <w:t xml:space="preserve">   Provided  </w:t>
            </w:r>
            <w:r w:rsidR="000C3E60" w:rsidRPr="00822661">
              <w:rPr>
                <w:szCs w:val="22"/>
              </w:rPr>
              <w:t xml:space="preserve">   </w:t>
            </w:r>
            <w:r w:rsidR="000C3E60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0C3E60" w:rsidRPr="00822661">
              <w:rPr>
                <w:szCs w:val="22"/>
              </w:rPr>
              <w:t xml:space="preserve">   To follow</w:t>
            </w:r>
            <w:r>
              <w:rPr>
                <w:szCs w:val="22"/>
              </w:rPr>
              <w:t xml:space="preserve">     </w:t>
            </w:r>
            <w:r w:rsidRPr="00822661">
              <w:rPr>
                <w:rFonts w:ascii="Segoe UI Symbol" w:hAnsi="Segoe UI Symbol" w:cs="Segoe UI Symbol"/>
                <w:szCs w:val="22"/>
              </w:rPr>
              <w:t>❑</w:t>
            </w:r>
            <w:r>
              <w:rPr>
                <w:szCs w:val="22"/>
              </w:rPr>
              <w:t xml:space="preserve">   N/A</w:t>
            </w:r>
          </w:p>
        </w:tc>
      </w:tr>
      <w:tr w:rsidR="00045051" w14:paraId="2CCA16FA" w14:textId="77777777" w:rsidTr="00D36E3C">
        <w:trPr>
          <w:cantSplit/>
          <w:trHeight w:val="98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9E4355" w14:textId="0A7C19CA" w:rsidR="00045051" w:rsidRPr="007E6973" w:rsidRDefault="00045051" w:rsidP="004379C9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>For PG</w:t>
            </w:r>
            <w:r w:rsidR="007170D5">
              <w:rPr>
                <w:szCs w:val="22"/>
              </w:rPr>
              <w:t xml:space="preserve"> students,</w:t>
            </w:r>
            <w:r w:rsidR="00822661" w:rsidRPr="007E6973">
              <w:rPr>
                <w:szCs w:val="22"/>
              </w:rPr>
              <w:t xml:space="preserve"> h</w:t>
            </w:r>
            <w:r w:rsidRPr="007E6973">
              <w:rPr>
                <w:szCs w:val="22"/>
              </w:rPr>
              <w:t>ave you included the GSO form for this request and all GSO forms for previous requests</w:t>
            </w:r>
            <w:r w:rsidR="006C2050" w:rsidRPr="007E6973">
              <w:rPr>
                <w:szCs w:val="22"/>
              </w:rPr>
              <w:t xml:space="preserve"> (including those approved by the Board)</w:t>
            </w:r>
            <w:r w:rsidRPr="007E6973">
              <w:rPr>
                <w:szCs w:val="22"/>
              </w:rPr>
              <w:t xml:space="preserve">?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40C" w14:textId="537E5979" w:rsidR="00045051" w:rsidRPr="00822661" w:rsidRDefault="00045051" w:rsidP="00D36E3C">
            <w:pPr>
              <w:spacing w:before="60" w:after="60"/>
              <w:rPr>
                <w:szCs w:val="22"/>
              </w:rPr>
            </w:pPr>
            <w:r w:rsidRPr="00822661">
              <w:rPr>
                <w:rFonts w:ascii="Segoe UI Symbol" w:hAnsi="Segoe UI Symbol" w:cs="Segoe UI Symbol"/>
                <w:szCs w:val="22"/>
              </w:rPr>
              <w:t xml:space="preserve">   </w:t>
            </w:r>
            <w:r w:rsidR="000C3E60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0C3E60" w:rsidRPr="00822661">
              <w:rPr>
                <w:szCs w:val="22"/>
              </w:rPr>
              <w:t xml:space="preserve">   Provided     </w:t>
            </w:r>
            <w:r w:rsidR="000C3E60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0C3E60" w:rsidRPr="00822661">
              <w:rPr>
                <w:szCs w:val="22"/>
              </w:rPr>
              <w:t xml:space="preserve">   To follow</w:t>
            </w:r>
            <w:r w:rsidR="00D36E3C">
              <w:rPr>
                <w:szCs w:val="22"/>
              </w:rPr>
              <w:t xml:space="preserve">     </w:t>
            </w:r>
            <w:r w:rsidR="00D36E3C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D36E3C">
              <w:rPr>
                <w:szCs w:val="22"/>
              </w:rPr>
              <w:t xml:space="preserve">   N/A</w:t>
            </w:r>
          </w:p>
        </w:tc>
      </w:tr>
      <w:tr w:rsidR="00045051" w14:paraId="54DBC095" w14:textId="77777777" w:rsidTr="00D36E3C">
        <w:trPr>
          <w:cantSplit/>
          <w:trHeight w:val="98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A0A79" w14:textId="5D8F034B" w:rsidR="00045051" w:rsidRPr="007E6973" w:rsidRDefault="000C3E60" w:rsidP="00D36E3C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>If</w:t>
            </w:r>
            <w:r w:rsidR="00AC1EA9" w:rsidRPr="007E6973">
              <w:rPr>
                <w:szCs w:val="22"/>
              </w:rPr>
              <w:t xml:space="preserve"> </w:t>
            </w:r>
            <w:r w:rsidR="00D36E3C">
              <w:rPr>
                <w:szCs w:val="22"/>
              </w:rPr>
              <w:t xml:space="preserve">the </w:t>
            </w:r>
            <w:r w:rsidR="00AC1EA9" w:rsidRPr="007E6973">
              <w:rPr>
                <w:szCs w:val="22"/>
              </w:rPr>
              <w:t>request</w:t>
            </w:r>
            <w:r w:rsidR="00761AAD" w:rsidRPr="007E6973">
              <w:rPr>
                <w:szCs w:val="22"/>
              </w:rPr>
              <w:t xml:space="preserve"> </w:t>
            </w:r>
            <w:r w:rsidR="00D36E3C">
              <w:rPr>
                <w:szCs w:val="22"/>
              </w:rPr>
              <w:t xml:space="preserve">is </w:t>
            </w:r>
            <w:r w:rsidR="00761AAD" w:rsidRPr="007E6973">
              <w:rPr>
                <w:szCs w:val="22"/>
              </w:rPr>
              <w:t>for a major adjustment to assessment due to disability</w:t>
            </w:r>
            <w:r w:rsidR="00CB22B0" w:rsidRPr="007E6973">
              <w:rPr>
                <w:szCs w:val="22"/>
              </w:rPr>
              <w:t>,</w:t>
            </w:r>
            <w:r w:rsidRPr="007E6973">
              <w:rPr>
                <w:szCs w:val="22"/>
              </w:rPr>
              <w:t xml:space="preserve"> </w:t>
            </w:r>
            <w:r w:rsidR="00045051" w:rsidRPr="007E6973">
              <w:rPr>
                <w:szCs w:val="22"/>
              </w:rPr>
              <w:t xml:space="preserve">please provide a </w:t>
            </w:r>
            <w:r w:rsidR="00761AAD" w:rsidRPr="007E6973">
              <w:rPr>
                <w:szCs w:val="22"/>
              </w:rPr>
              <w:t>statement from the Disability Advisory Service</w:t>
            </w:r>
            <w:r w:rsidR="00045051" w:rsidRPr="007E6973">
              <w:rPr>
                <w:szCs w:val="22"/>
              </w:rPr>
              <w:t xml:space="preserve"> on the proposal.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D3E" w14:textId="6F34B12F" w:rsidR="00045051" w:rsidRPr="00822661" w:rsidRDefault="002361EC" w:rsidP="00D36E3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 w:rsidR="00045051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045051" w:rsidRPr="00822661">
              <w:rPr>
                <w:szCs w:val="22"/>
              </w:rPr>
              <w:t xml:space="preserve">   Provided     </w:t>
            </w:r>
            <w:r w:rsidR="00045051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045051" w:rsidRPr="00822661">
              <w:rPr>
                <w:szCs w:val="22"/>
              </w:rPr>
              <w:t xml:space="preserve">   To follow</w:t>
            </w:r>
            <w:r w:rsidR="00D36E3C">
              <w:rPr>
                <w:szCs w:val="22"/>
              </w:rPr>
              <w:t xml:space="preserve">     </w:t>
            </w:r>
            <w:r w:rsidR="00D36E3C"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="00D36E3C">
              <w:rPr>
                <w:szCs w:val="22"/>
              </w:rPr>
              <w:t xml:space="preserve">   N/A</w:t>
            </w:r>
          </w:p>
        </w:tc>
      </w:tr>
      <w:tr w:rsidR="00D36E3C" w14:paraId="09129696" w14:textId="77777777" w:rsidTr="00D36E3C">
        <w:trPr>
          <w:cantSplit/>
          <w:trHeight w:val="61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1AE327" w14:textId="77777777" w:rsidR="00D36E3C" w:rsidRDefault="00D36E3C" w:rsidP="000C3E60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Are you submitting any additional materials? </w:t>
            </w:r>
          </w:p>
          <w:p w14:paraId="1CA044C0" w14:textId="77777777" w:rsidR="00D36E3C" w:rsidRDefault="00D36E3C" w:rsidP="000C3E60">
            <w:pPr>
              <w:spacing w:before="60" w:after="60"/>
              <w:rPr>
                <w:szCs w:val="22"/>
              </w:rPr>
            </w:pPr>
          </w:p>
          <w:p w14:paraId="78D33E18" w14:textId="25893AC4" w:rsidR="00D36E3C" w:rsidRDefault="00D36E3C" w:rsidP="000C3E60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Please give details here.</w:t>
            </w:r>
          </w:p>
          <w:p w14:paraId="56B541BF" w14:textId="2927AAC6" w:rsidR="00D36E3C" w:rsidRPr="007E6973" w:rsidRDefault="00D36E3C" w:rsidP="000C3E60">
            <w:pPr>
              <w:spacing w:before="60" w:after="60"/>
              <w:rPr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7C5" w14:textId="77777777" w:rsidR="00D36E3C" w:rsidRDefault="00D36E3C" w:rsidP="0082266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Pr="00822661">
              <w:rPr>
                <w:szCs w:val="22"/>
              </w:rPr>
              <w:t xml:space="preserve">   Provided     </w:t>
            </w:r>
            <w:r w:rsidRPr="00822661">
              <w:rPr>
                <w:rFonts w:ascii="Segoe UI Symbol" w:hAnsi="Segoe UI Symbol" w:cs="Segoe UI Symbol"/>
                <w:szCs w:val="22"/>
              </w:rPr>
              <w:t>❑</w:t>
            </w:r>
            <w:r w:rsidRPr="00822661">
              <w:rPr>
                <w:szCs w:val="22"/>
              </w:rPr>
              <w:t xml:space="preserve">   To follow</w:t>
            </w:r>
            <w:r>
              <w:rPr>
                <w:szCs w:val="22"/>
              </w:rPr>
              <w:t xml:space="preserve">     </w:t>
            </w:r>
            <w:r w:rsidRPr="00822661">
              <w:rPr>
                <w:rFonts w:ascii="Segoe UI Symbol" w:hAnsi="Segoe UI Symbol" w:cs="Segoe UI Symbol"/>
                <w:szCs w:val="22"/>
              </w:rPr>
              <w:t>❑</w:t>
            </w:r>
            <w:r>
              <w:rPr>
                <w:szCs w:val="22"/>
              </w:rPr>
              <w:t xml:space="preserve">   N/A</w:t>
            </w:r>
          </w:p>
          <w:p w14:paraId="066ED89C" w14:textId="77777777" w:rsidR="00D36E3C" w:rsidRDefault="00D36E3C" w:rsidP="00822661">
            <w:pPr>
              <w:spacing w:before="60" w:after="60"/>
              <w:rPr>
                <w:szCs w:val="22"/>
              </w:rPr>
            </w:pPr>
          </w:p>
          <w:p w14:paraId="02A82EA8" w14:textId="71610AA7" w:rsidR="00D36E3C" w:rsidRDefault="00D36E3C" w:rsidP="0082266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  ………………………………………………………</w:t>
            </w:r>
          </w:p>
        </w:tc>
      </w:tr>
    </w:tbl>
    <w:p w14:paraId="396F579E" w14:textId="77777777" w:rsidR="007E6973" w:rsidRDefault="007E6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4A52B2" w14:paraId="75F666E0" w14:textId="77777777" w:rsidTr="26BCA3F9">
        <w:trPr>
          <w:cantSplit/>
          <w:trHeight w:val="332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B84155" w14:textId="76A2A4EA" w:rsidR="00E85322" w:rsidRDefault="00711A2A" w:rsidP="00E85322">
            <w:pPr>
              <w:spacing w:before="24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student’s</w:t>
            </w:r>
            <w:r w:rsidR="00E85322" w:rsidRPr="00AC3888">
              <w:rPr>
                <w:rFonts w:cs="Arial"/>
                <w:szCs w:val="22"/>
              </w:rPr>
              <w:t xml:space="preserve"> data will be processed in accordance with the student privacy policy</w:t>
            </w:r>
            <w:r w:rsidR="00E85322">
              <w:rPr>
                <w:rFonts w:cs="Arial"/>
                <w:szCs w:val="22"/>
              </w:rPr>
              <w:t xml:space="preserve">, which </w:t>
            </w:r>
            <w:r w:rsidR="00E85322" w:rsidRPr="00190917">
              <w:rPr>
                <w:rFonts w:cs="Arial"/>
                <w:szCs w:val="22"/>
              </w:rPr>
              <w:t>can be found here</w:t>
            </w:r>
            <w:r w:rsidR="00663F4A">
              <w:rPr>
                <w:rFonts w:cs="Arial"/>
                <w:szCs w:val="22"/>
              </w:rPr>
              <w:t>:</w:t>
            </w:r>
            <w:r w:rsidR="00E85322" w:rsidRPr="00190917">
              <w:rPr>
                <w:rFonts w:cs="Arial"/>
                <w:szCs w:val="22"/>
              </w:rPr>
              <w:t xml:space="preserve"> </w:t>
            </w:r>
            <w:hyperlink r:id="rId14" w:history="1">
              <w:r w:rsidR="00E85322" w:rsidRPr="006A2AEA">
                <w:rPr>
                  <w:rStyle w:val="Hyperlink"/>
                  <w:rFonts w:cs="Arial"/>
                  <w:szCs w:val="22"/>
                </w:rPr>
                <w:t>https://compliance.admin.ox.ac.uk/student-privacy-policy</w:t>
              </w:r>
            </w:hyperlink>
          </w:p>
          <w:p w14:paraId="48FF3626" w14:textId="0300FB97" w:rsidR="00190917" w:rsidRDefault="00D220B9" w:rsidP="00190917">
            <w:pPr>
              <w:spacing w:before="240" w:after="60"/>
              <w:rPr>
                <w:rFonts w:cs="Arial"/>
                <w:szCs w:val="22"/>
              </w:rPr>
            </w:pPr>
            <w:r w:rsidRPr="00D220B9">
              <w:rPr>
                <w:rFonts w:cs="Arial"/>
                <w:szCs w:val="22"/>
              </w:rPr>
              <w:t>All information provide</w:t>
            </w:r>
            <w:r>
              <w:rPr>
                <w:rFonts w:cs="Arial"/>
                <w:szCs w:val="22"/>
              </w:rPr>
              <w:t>d</w:t>
            </w:r>
            <w:r w:rsidRPr="00D220B9">
              <w:rPr>
                <w:rFonts w:cs="Arial"/>
                <w:szCs w:val="22"/>
              </w:rPr>
              <w:t xml:space="preserve"> on this form and any supporting materials submitted in support of </w:t>
            </w:r>
            <w:r>
              <w:rPr>
                <w:rFonts w:cs="Arial"/>
                <w:szCs w:val="22"/>
              </w:rPr>
              <w:t>the</w:t>
            </w:r>
            <w:r w:rsidRPr="00D220B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dispensation </w:t>
            </w:r>
            <w:r w:rsidRPr="00D220B9">
              <w:rPr>
                <w:rFonts w:cs="Arial"/>
                <w:szCs w:val="22"/>
              </w:rPr>
              <w:t xml:space="preserve">application are treated confidentially and stored securely. </w:t>
            </w:r>
            <w:r w:rsidR="00D52275">
              <w:rPr>
                <w:rFonts w:cs="Arial"/>
                <w:szCs w:val="22"/>
              </w:rPr>
              <w:t>Education Policy Support officers will deal with the application. Some applications will be considered by the Chair of Education Committee (the Pro Vice-Chancellor (Education)) or by</w:t>
            </w:r>
            <w:r w:rsidR="00B87FA1">
              <w:rPr>
                <w:rFonts w:cs="Arial"/>
                <w:szCs w:val="22"/>
              </w:rPr>
              <w:t xml:space="preserve"> their delegate</w:t>
            </w:r>
            <w:r w:rsidR="00D52275">
              <w:rPr>
                <w:rFonts w:cs="Arial"/>
                <w:szCs w:val="22"/>
              </w:rPr>
              <w:t>, on behalf of the committee.</w:t>
            </w:r>
            <w:r w:rsidR="00190917">
              <w:rPr>
                <w:rFonts w:cs="Arial"/>
                <w:szCs w:val="22"/>
              </w:rPr>
              <w:t xml:space="preserve"> </w:t>
            </w:r>
          </w:p>
          <w:p w14:paraId="4257F1DB" w14:textId="77777777" w:rsidR="00E85322" w:rsidRDefault="00E85322" w:rsidP="00190917">
            <w:pPr>
              <w:spacing w:before="24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</w:rPr>
              <w:t>I</w:t>
            </w:r>
            <w:r w:rsidR="00D220B9" w:rsidRPr="00D220B9">
              <w:rPr>
                <w:rFonts w:cs="Arial"/>
                <w:szCs w:val="22"/>
              </w:rPr>
              <w:t>nformation will be shared</w:t>
            </w:r>
            <w:r w:rsidR="009B0792">
              <w:rPr>
                <w:rFonts w:cs="Arial"/>
                <w:szCs w:val="22"/>
              </w:rPr>
              <w:t xml:space="preserve"> by Education Policy Support officers</w:t>
            </w:r>
            <w:r w:rsidR="00D220B9" w:rsidRPr="00D220B9">
              <w:rPr>
                <w:rFonts w:cs="Arial"/>
                <w:szCs w:val="22"/>
              </w:rPr>
              <w:t xml:space="preserve"> with a number of necessary individuals on a strictly need to know basis in order that a decision can be made on </w:t>
            </w:r>
            <w:r w:rsidR="00D220B9">
              <w:rPr>
                <w:rFonts w:cs="Arial"/>
                <w:szCs w:val="22"/>
              </w:rPr>
              <w:t>the</w:t>
            </w:r>
            <w:r w:rsidR="00D220B9" w:rsidRPr="00D220B9">
              <w:rPr>
                <w:rFonts w:cs="Arial"/>
                <w:szCs w:val="22"/>
              </w:rPr>
              <w:t xml:space="preserve"> application.</w:t>
            </w:r>
            <w:r w:rsidR="00D220B9">
              <w:rPr>
                <w:rFonts w:cs="Arial"/>
                <w:sz w:val="20"/>
                <w:szCs w:val="20"/>
              </w:rPr>
              <w:t xml:space="preserve"> </w:t>
            </w:r>
          </w:p>
          <w:p w14:paraId="6C985BC2" w14:textId="7D8715B0" w:rsidR="00190917" w:rsidRPr="00190917" w:rsidRDefault="00D220B9" w:rsidP="00190917">
            <w:pPr>
              <w:spacing w:before="24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Depending on the nature of the application and whether the student is an undergraduate or postgraduate, these individuals</w:t>
            </w:r>
            <w:r w:rsidRPr="00D220B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are</w:t>
            </w:r>
            <w:r w:rsidRPr="00D220B9">
              <w:rPr>
                <w:rFonts w:cs="Arial"/>
                <w:szCs w:val="22"/>
              </w:rPr>
              <w:t xml:space="preserve"> likely to include</w:t>
            </w:r>
            <w:r>
              <w:rPr>
                <w:rFonts w:cs="Arial"/>
                <w:szCs w:val="22"/>
              </w:rPr>
              <w:t xml:space="preserve"> </w:t>
            </w:r>
            <w:r w:rsidRPr="00D220B9">
              <w:rPr>
                <w:rFonts w:cs="Arial"/>
                <w:szCs w:val="22"/>
              </w:rPr>
              <w:t>the relevant departmental and</w:t>
            </w:r>
            <w:r>
              <w:rPr>
                <w:rFonts w:cs="Arial"/>
                <w:szCs w:val="22"/>
              </w:rPr>
              <w:t xml:space="preserve"> </w:t>
            </w:r>
            <w:r w:rsidRPr="00D220B9">
              <w:rPr>
                <w:rFonts w:cs="Arial"/>
                <w:szCs w:val="22"/>
              </w:rPr>
              <w:t>divisional administrators</w:t>
            </w:r>
            <w:r>
              <w:rPr>
                <w:rFonts w:cs="Arial"/>
                <w:szCs w:val="22"/>
              </w:rPr>
              <w:t xml:space="preserve">, the chair of examiners (for taught courses), the </w:t>
            </w:r>
            <w:r w:rsidRPr="00D220B9">
              <w:rPr>
                <w:rFonts w:cs="Arial"/>
                <w:szCs w:val="22"/>
              </w:rPr>
              <w:t xml:space="preserve">college </w:t>
            </w:r>
            <w:r w:rsidR="001848A1">
              <w:rPr>
                <w:rFonts w:cs="Arial"/>
                <w:szCs w:val="22"/>
              </w:rPr>
              <w:t>S</w:t>
            </w:r>
            <w:r w:rsidRPr="00D220B9">
              <w:rPr>
                <w:rFonts w:cs="Arial"/>
                <w:szCs w:val="22"/>
              </w:rPr>
              <w:t xml:space="preserve">enior </w:t>
            </w:r>
            <w:r w:rsidR="001848A1">
              <w:rPr>
                <w:rFonts w:cs="Arial"/>
                <w:szCs w:val="22"/>
              </w:rPr>
              <w:t>T</w:t>
            </w:r>
            <w:r w:rsidRPr="00D220B9">
              <w:rPr>
                <w:rFonts w:cs="Arial"/>
                <w:szCs w:val="22"/>
              </w:rPr>
              <w:t>utor</w:t>
            </w:r>
            <w:r w:rsidR="001848A1">
              <w:rPr>
                <w:rFonts w:cs="Arial"/>
                <w:szCs w:val="22"/>
              </w:rPr>
              <w:t>/Tutor for Graduates</w:t>
            </w:r>
            <w:r w:rsidRPr="00D220B9">
              <w:rPr>
                <w:rFonts w:cs="Arial"/>
                <w:szCs w:val="22"/>
              </w:rPr>
              <w:t xml:space="preserve"> and administrator (or equivalent)</w:t>
            </w:r>
            <w:r>
              <w:rPr>
                <w:rFonts w:cs="Arial"/>
                <w:szCs w:val="22"/>
              </w:rPr>
              <w:t xml:space="preserve">, </w:t>
            </w:r>
            <w:r w:rsidRPr="00D220B9">
              <w:rPr>
                <w:rFonts w:cs="Arial"/>
                <w:szCs w:val="22"/>
              </w:rPr>
              <w:t>Director of Graduate Studies (or equivalent)</w:t>
            </w:r>
            <w:r>
              <w:rPr>
                <w:rFonts w:cs="Arial"/>
                <w:szCs w:val="22"/>
              </w:rPr>
              <w:t xml:space="preserve"> (for graduate students)</w:t>
            </w:r>
            <w:r w:rsidRPr="00D220B9">
              <w:rPr>
                <w:rFonts w:cs="Arial"/>
                <w:szCs w:val="22"/>
              </w:rPr>
              <w:t>,</w:t>
            </w:r>
            <w:r w:rsidR="00B5336C">
              <w:rPr>
                <w:rFonts w:cs="Arial"/>
                <w:szCs w:val="22"/>
              </w:rPr>
              <w:t xml:space="preserve"> Director of Undergraduate Studies (or equivalent) (for undergraduate students)</w:t>
            </w:r>
            <w:r w:rsidR="00221383">
              <w:rPr>
                <w:rFonts w:cs="Arial"/>
                <w:szCs w:val="22"/>
              </w:rPr>
              <w:t>,</w:t>
            </w:r>
            <w:r w:rsidRPr="00D220B9">
              <w:rPr>
                <w:rFonts w:cs="Arial"/>
                <w:szCs w:val="22"/>
              </w:rPr>
              <w:t xml:space="preserve"> Course Director (or equivalent)</w:t>
            </w:r>
            <w:r w:rsidR="00B5336C">
              <w:rPr>
                <w:rFonts w:cs="Arial"/>
                <w:szCs w:val="22"/>
              </w:rPr>
              <w:t>,</w:t>
            </w:r>
            <w:r w:rsidRPr="00D220B9">
              <w:rPr>
                <w:rFonts w:cs="Arial"/>
                <w:szCs w:val="22"/>
              </w:rPr>
              <w:t xml:space="preserve"> </w:t>
            </w:r>
            <w:r w:rsidR="00221383">
              <w:rPr>
                <w:rFonts w:cs="Arial"/>
                <w:szCs w:val="22"/>
              </w:rPr>
              <w:t>in some circumstances the student’s</w:t>
            </w:r>
            <w:r w:rsidRPr="00D220B9">
              <w:rPr>
                <w:rFonts w:cs="Arial"/>
                <w:szCs w:val="22"/>
              </w:rPr>
              <w:t xml:space="preserve"> </w:t>
            </w:r>
            <w:r w:rsidR="001848A1">
              <w:rPr>
                <w:rFonts w:cs="Arial"/>
                <w:szCs w:val="22"/>
              </w:rPr>
              <w:t>s</w:t>
            </w:r>
            <w:r w:rsidRPr="00D220B9">
              <w:rPr>
                <w:rFonts w:cs="Arial"/>
                <w:szCs w:val="22"/>
              </w:rPr>
              <w:t>upervisor</w:t>
            </w:r>
            <w:r w:rsidR="00221383">
              <w:rPr>
                <w:rFonts w:cs="Arial"/>
                <w:szCs w:val="22"/>
              </w:rPr>
              <w:t xml:space="preserve"> (for graduate students)</w:t>
            </w:r>
            <w:r w:rsidRPr="00D220B9">
              <w:rPr>
                <w:rFonts w:cs="Arial"/>
                <w:szCs w:val="22"/>
              </w:rPr>
              <w:t>. In some circumstances the Disability Advisory Service</w:t>
            </w:r>
            <w:r w:rsidR="00221383">
              <w:rPr>
                <w:rFonts w:cs="Arial"/>
                <w:szCs w:val="22"/>
              </w:rPr>
              <w:t xml:space="preserve"> and the </w:t>
            </w:r>
            <w:r w:rsidRPr="00D220B9">
              <w:rPr>
                <w:rFonts w:cs="Arial"/>
                <w:szCs w:val="22"/>
              </w:rPr>
              <w:t xml:space="preserve">Proctors’ Office will also be consulted. Input is needed from each of these areas of the University in order to assess </w:t>
            </w:r>
            <w:r w:rsidR="00221383">
              <w:rPr>
                <w:rFonts w:cs="Arial"/>
                <w:szCs w:val="22"/>
              </w:rPr>
              <w:t>the</w:t>
            </w:r>
            <w:r w:rsidRPr="00D220B9">
              <w:rPr>
                <w:rFonts w:cs="Arial"/>
                <w:szCs w:val="22"/>
              </w:rPr>
              <w:t xml:space="preserve"> application and to record the outcome so that it can be administered effectively.</w:t>
            </w:r>
          </w:p>
          <w:p w14:paraId="3206D1FE" w14:textId="0D2B426E" w:rsidR="00190917" w:rsidRPr="00190917" w:rsidRDefault="00190917" w:rsidP="00190917">
            <w:pPr>
              <w:spacing w:after="120"/>
              <w:jc w:val="both"/>
              <w:rPr>
                <w:rFonts w:cs="Arial"/>
                <w:szCs w:val="22"/>
              </w:rPr>
            </w:pPr>
            <w:r w:rsidRPr="00190917">
              <w:rPr>
                <w:rFonts w:cs="Arial"/>
                <w:szCs w:val="22"/>
              </w:rPr>
              <w:t xml:space="preserve">Once a decision on </w:t>
            </w:r>
            <w:r>
              <w:rPr>
                <w:rFonts w:cs="Arial"/>
                <w:szCs w:val="22"/>
              </w:rPr>
              <w:t>the</w:t>
            </w:r>
            <w:r w:rsidRPr="00190917">
              <w:rPr>
                <w:rFonts w:cs="Arial"/>
                <w:szCs w:val="22"/>
              </w:rPr>
              <w:t xml:space="preserve"> application has been made, </w:t>
            </w:r>
            <w:r>
              <w:rPr>
                <w:rFonts w:cs="Arial"/>
                <w:szCs w:val="22"/>
              </w:rPr>
              <w:t xml:space="preserve">the outcome will </w:t>
            </w:r>
            <w:r w:rsidRPr="00190917">
              <w:rPr>
                <w:rFonts w:cs="Arial"/>
                <w:szCs w:val="22"/>
              </w:rPr>
              <w:t>need to be shared with other relevant individuals</w:t>
            </w:r>
            <w:r w:rsidRPr="00190917">
              <w:rPr>
                <w:rFonts w:cs="Arial"/>
                <w:color w:val="1F497D"/>
                <w:szCs w:val="22"/>
              </w:rPr>
              <w:t xml:space="preserve"> </w:t>
            </w:r>
            <w:r w:rsidRPr="00190917">
              <w:rPr>
                <w:rFonts w:cs="Arial"/>
                <w:szCs w:val="22"/>
              </w:rPr>
              <w:t>within</w:t>
            </w:r>
            <w:r w:rsidR="001848A1">
              <w:rPr>
                <w:rFonts w:cs="Arial"/>
                <w:szCs w:val="22"/>
              </w:rPr>
              <w:t xml:space="preserve"> the</w:t>
            </w:r>
            <w:r w:rsidRPr="00190917">
              <w:rPr>
                <w:rFonts w:cs="Arial"/>
                <w:szCs w:val="22"/>
              </w:rPr>
              <w:t xml:space="preserve"> Student </w:t>
            </w:r>
            <w:r w:rsidR="001848A1">
              <w:rPr>
                <w:rFonts w:cs="Arial"/>
                <w:szCs w:val="22"/>
              </w:rPr>
              <w:t>Registry</w:t>
            </w:r>
            <w:r>
              <w:rPr>
                <w:rFonts w:cs="Arial"/>
                <w:szCs w:val="22"/>
              </w:rPr>
              <w:t xml:space="preserve"> (e.g. Academic Records Office, Examinations and Assessment Team)</w:t>
            </w:r>
            <w:r w:rsidRPr="00190917">
              <w:rPr>
                <w:rFonts w:cs="Arial"/>
                <w:szCs w:val="22"/>
              </w:rPr>
              <w:t xml:space="preserve"> and</w:t>
            </w:r>
            <w:r>
              <w:rPr>
                <w:rFonts w:cs="Arial"/>
                <w:szCs w:val="22"/>
              </w:rPr>
              <w:t xml:space="preserve"> sometimes</w:t>
            </w:r>
            <w:r w:rsidRPr="00190917">
              <w:rPr>
                <w:rFonts w:cs="Arial"/>
                <w:szCs w:val="22"/>
              </w:rPr>
              <w:t xml:space="preserve"> Fees and Funding</w:t>
            </w:r>
            <w:r>
              <w:rPr>
                <w:rFonts w:cs="Arial"/>
                <w:szCs w:val="22"/>
              </w:rPr>
              <w:t>,</w:t>
            </w:r>
            <w:r w:rsidRPr="00190917">
              <w:rPr>
                <w:rFonts w:cs="Arial"/>
                <w:szCs w:val="22"/>
              </w:rPr>
              <w:t xml:space="preserve"> to ensure that it is processed appropriately. </w:t>
            </w:r>
          </w:p>
          <w:p w14:paraId="44B641A4" w14:textId="589D8C55" w:rsidR="00E85322" w:rsidRPr="00E85322" w:rsidRDefault="00E85322" w:rsidP="002361EC">
            <w:pPr>
              <w:spacing w:before="240" w:after="60"/>
              <w:rPr>
                <w:bCs/>
              </w:rPr>
            </w:pPr>
            <w:r>
              <w:rPr>
                <w:bCs/>
              </w:rPr>
              <w:t>I</w:t>
            </w:r>
            <w:r w:rsidRPr="00E85322">
              <w:rPr>
                <w:bCs/>
              </w:rPr>
              <w:t xml:space="preserve">t is necessary for the University to use </w:t>
            </w:r>
            <w:r w:rsidR="00711A2A">
              <w:rPr>
                <w:bCs/>
              </w:rPr>
              <w:t xml:space="preserve">the student’s </w:t>
            </w:r>
            <w:r w:rsidRPr="00E85322">
              <w:rPr>
                <w:bCs/>
              </w:rPr>
              <w:t>information as set out above</w:t>
            </w:r>
            <w:r w:rsidRPr="00E85322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i</w:t>
            </w:r>
            <w:r w:rsidR="00AC3888" w:rsidRPr="00E85322">
              <w:rPr>
                <w:bCs/>
              </w:rPr>
              <w:t>n order to consider whether an application can be granted</w:t>
            </w:r>
            <w:r w:rsidRPr="00E85322">
              <w:rPr>
                <w:bCs/>
              </w:rPr>
              <w:t>. The University can process personal data, including special category personal data</w:t>
            </w:r>
            <w:r>
              <w:rPr>
                <w:bCs/>
              </w:rPr>
              <w:t>,</w:t>
            </w:r>
            <w:r w:rsidRPr="00E85322">
              <w:rPr>
                <w:bCs/>
              </w:rPr>
              <w:t xml:space="preserve"> where it is necessary to provide support for individuals with</w:t>
            </w:r>
            <w:r w:rsidR="00711A2A">
              <w:rPr>
                <w:bCs/>
              </w:rPr>
              <w:t xml:space="preserve"> complex personal circumstances,</w:t>
            </w:r>
            <w:r w:rsidRPr="00E85322">
              <w:rPr>
                <w:bCs/>
              </w:rPr>
              <w:t xml:space="preserve"> disabilities, or medical conditions. </w:t>
            </w:r>
            <w:r w:rsidR="00AC3888" w:rsidRPr="00E85322">
              <w:rPr>
                <w:bCs/>
              </w:rPr>
              <w:t xml:space="preserve"> </w:t>
            </w:r>
          </w:p>
          <w:p w14:paraId="002BA93F" w14:textId="2F1D854D" w:rsidR="00E85322" w:rsidRPr="00FD3F94" w:rsidRDefault="00711A2A" w:rsidP="00E85322">
            <w:pPr>
              <w:spacing w:before="24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ensure the information above is shared with the student. </w:t>
            </w:r>
            <w:r w:rsidR="006F2E60" w:rsidRPr="00FD3F94">
              <w:rPr>
                <w:b/>
                <w:szCs w:val="22"/>
              </w:rPr>
              <w:t xml:space="preserve">If </w:t>
            </w:r>
            <w:r>
              <w:rPr>
                <w:b/>
                <w:szCs w:val="22"/>
              </w:rPr>
              <w:t xml:space="preserve">the student or </w:t>
            </w:r>
            <w:r w:rsidR="00E85322" w:rsidRPr="00FD3F94">
              <w:rPr>
                <w:b/>
                <w:szCs w:val="22"/>
              </w:rPr>
              <w:t>you</w:t>
            </w:r>
            <w:r w:rsidR="006F2E60" w:rsidRPr="00FD3F94">
              <w:rPr>
                <w:b/>
                <w:szCs w:val="22"/>
              </w:rPr>
              <w:t xml:space="preserve"> </w:t>
            </w:r>
            <w:r w:rsidR="00E85322" w:rsidRPr="00FD3F94">
              <w:rPr>
                <w:b/>
                <w:szCs w:val="22"/>
              </w:rPr>
              <w:t xml:space="preserve">have </w:t>
            </w:r>
            <w:r w:rsidR="00B5620B">
              <w:rPr>
                <w:b/>
                <w:szCs w:val="22"/>
              </w:rPr>
              <w:t xml:space="preserve">any </w:t>
            </w:r>
            <w:r w:rsidR="00E85322" w:rsidRPr="00FD3F94">
              <w:rPr>
                <w:b/>
                <w:szCs w:val="22"/>
              </w:rPr>
              <w:t>concerns</w:t>
            </w:r>
            <w:r w:rsidR="00B5620B">
              <w:rPr>
                <w:b/>
                <w:szCs w:val="22"/>
              </w:rPr>
              <w:t xml:space="preserve"> about the use of </w:t>
            </w:r>
            <w:r>
              <w:rPr>
                <w:b/>
                <w:szCs w:val="22"/>
              </w:rPr>
              <w:t xml:space="preserve">the student’s </w:t>
            </w:r>
            <w:r w:rsidR="00B5620B">
              <w:rPr>
                <w:b/>
                <w:szCs w:val="22"/>
              </w:rPr>
              <w:t>data</w:t>
            </w:r>
            <w:r w:rsidR="006F2E60" w:rsidRPr="00FD3F94">
              <w:rPr>
                <w:b/>
                <w:szCs w:val="22"/>
              </w:rPr>
              <w:t>, please provide details in the further comments box below</w:t>
            </w:r>
            <w:r w:rsidR="00FD3F94" w:rsidRPr="00FD3F94">
              <w:rPr>
                <w:b/>
                <w:szCs w:val="22"/>
              </w:rPr>
              <w:t xml:space="preserve"> and this will be </w:t>
            </w:r>
            <w:proofErr w:type="gramStart"/>
            <w:r w:rsidR="00FD3F94" w:rsidRPr="00FD3F94">
              <w:rPr>
                <w:b/>
                <w:szCs w:val="22"/>
              </w:rPr>
              <w:t>taken into account</w:t>
            </w:r>
            <w:proofErr w:type="gramEnd"/>
            <w:r w:rsidR="006F2E60" w:rsidRPr="00FD3F94">
              <w:rPr>
                <w:b/>
                <w:szCs w:val="22"/>
              </w:rPr>
              <w:t>.</w:t>
            </w:r>
            <w:r w:rsidR="002361EC" w:rsidRPr="00FD3F94">
              <w:rPr>
                <w:b/>
                <w:szCs w:val="22"/>
              </w:rPr>
              <w:t xml:space="preserve">   </w:t>
            </w:r>
          </w:p>
          <w:p w14:paraId="11FB6FA2" w14:textId="0A46B796" w:rsidR="003F41B5" w:rsidRPr="00E85322" w:rsidRDefault="00E85322" w:rsidP="26BCA3F9">
            <w:pPr>
              <w:spacing w:before="240" w:after="60"/>
              <w:rPr>
                <w:rFonts w:cs="Arial"/>
              </w:rPr>
            </w:pPr>
            <w:r w:rsidRPr="26BCA3F9">
              <w:rPr>
                <w:rFonts w:cs="Arial"/>
              </w:rPr>
              <w:t>After the application has been completed, the paperwork will be retained for 6 years after the end of the student relationship as part of the student record</w:t>
            </w:r>
            <w:r w:rsidR="29AACA81" w:rsidRPr="26BCA3F9">
              <w:rPr>
                <w:rFonts w:cs="Arial"/>
              </w:rPr>
              <w:t>.</w:t>
            </w:r>
            <w:r w:rsidR="00711A2A" w:rsidRPr="26BCA3F9">
              <w:rPr>
                <w:rFonts w:cs="Arial"/>
              </w:rPr>
              <w:t xml:space="preserve"> Please ensure the student is aware of this policy</w:t>
            </w:r>
            <w:r w:rsidRPr="26BCA3F9">
              <w:rPr>
                <w:rFonts w:cs="Arial"/>
              </w:rPr>
              <w:t xml:space="preserve">. Further information about the University’s Data Protection Policy can be found at </w:t>
            </w:r>
            <w:hyperlink r:id="rId15">
              <w:r w:rsidRPr="26BCA3F9">
                <w:rPr>
                  <w:rStyle w:val="Hyperlink"/>
                  <w:rFonts w:cs="Arial"/>
                </w:rPr>
                <w:t>https://compliance.admin.ox.ac.uk/</w:t>
              </w:r>
            </w:hyperlink>
            <w:hyperlink r:id="rId16">
              <w:r w:rsidRPr="26BCA3F9">
                <w:rPr>
                  <w:rStyle w:val="Hyperlink"/>
                </w:rPr>
                <w:t>http://www.admin.ox.ac.uk/councilsec/compliance/dataprotection/</w:t>
              </w:r>
            </w:hyperlink>
            <w:r w:rsidRPr="26BCA3F9">
              <w:rPr>
                <w:rFonts w:cs="Arial"/>
              </w:rPr>
              <w:t xml:space="preserve"> </w:t>
            </w:r>
            <w:r w:rsidR="002361EC" w:rsidRPr="26BCA3F9">
              <w:rPr>
                <w:b/>
                <w:bCs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14:paraId="0B45D9D1" w14:textId="77777777" w:rsidR="009C02B1" w:rsidRDefault="009C02B1">
      <w:pPr>
        <w:spacing w:before="60" w:after="0"/>
        <w:rPr>
          <w:b/>
          <w:bCs/>
          <w:sz w:val="28"/>
          <w:szCs w:val="28"/>
        </w:rPr>
      </w:pPr>
    </w:p>
    <w:p w14:paraId="62CFE198" w14:textId="7102961D" w:rsidR="00822661" w:rsidRPr="002361EC" w:rsidRDefault="004E7C4F">
      <w:pPr>
        <w:spacing w:before="60" w:after="0"/>
        <w:rPr>
          <w:b/>
          <w:sz w:val="28"/>
          <w:szCs w:val="28"/>
        </w:rPr>
      </w:pPr>
      <w:r w:rsidRPr="002361EC">
        <w:rPr>
          <w:b/>
          <w:bCs/>
          <w:sz w:val="28"/>
          <w:szCs w:val="28"/>
        </w:rPr>
        <w:lastRenderedPageBreak/>
        <w:t>4</w:t>
      </w:r>
      <w:r w:rsidR="00822661" w:rsidRPr="002361EC">
        <w:rPr>
          <w:b/>
          <w:sz w:val="28"/>
          <w:szCs w:val="28"/>
        </w:rPr>
        <w:t xml:space="preserve">. Referrer details </w:t>
      </w:r>
    </w:p>
    <w:p w14:paraId="27E10F23" w14:textId="70112B90" w:rsidR="004814F6" w:rsidRPr="00822661" w:rsidRDefault="00822661" w:rsidP="00822661">
      <w:pPr>
        <w:spacing w:before="60" w:after="120"/>
        <w:rPr>
          <w:szCs w:val="22"/>
        </w:rPr>
      </w:pPr>
      <w:r w:rsidRPr="00822661">
        <w:rPr>
          <w:szCs w:val="22"/>
        </w:rPr>
        <w:t>T</w:t>
      </w:r>
      <w:r w:rsidR="00B92C14" w:rsidRPr="00822661">
        <w:rPr>
          <w:szCs w:val="22"/>
        </w:rPr>
        <w:t>o be completed by the c</w:t>
      </w:r>
      <w:r w:rsidR="00C7082A" w:rsidRPr="00822661">
        <w:rPr>
          <w:szCs w:val="22"/>
        </w:rPr>
        <w:t>ollege</w:t>
      </w:r>
      <w:r w:rsidR="001B288A" w:rsidRPr="00822661">
        <w:rPr>
          <w:szCs w:val="22"/>
        </w:rPr>
        <w:t xml:space="preserve"> for </w:t>
      </w:r>
      <w:r w:rsidR="001B288A" w:rsidRPr="00822661">
        <w:rPr>
          <w:b/>
          <w:szCs w:val="22"/>
        </w:rPr>
        <w:t>UG</w:t>
      </w:r>
      <w:r w:rsidR="001B288A" w:rsidRPr="00822661">
        <w:rPr>
          <w:szCs w:val="22"/>
        </w:rPr>
        <w:t xml:space="preserve"> students</w:t>
      </w:r>
      <w:r w:rsidR="00BE42A7">
        <w:rPr>
          <w:szCs w:val="22"/>
        </w:rPr>
        <w:t xml:space="preserve">, </w:t>
      </w:r>
      <w:r w:rsidR="001B288A" w:rsidRPr="00822661">
        <w:rPr>
          <w:szCs w:val="22"/>
        </w:rPr>
        <w:t xml:space="preserve">the </w:t>
      </w:r>
      <w:r w:rsidR="00C7082A" w:rsidRPr="00822661">
        <w:rPr>
          <w:szCs w:val="22"/>
        </w:rPr>
        <w:t>department</w:t>
      </w:r>
      <w:r w:rsidR="00373BB9" w:rsidRPr="00822661">
        <w:rPr>
          <w:szCs w:val="22"/>
        </w:rPr>
        <w:t>/</w:t>
      </w:r>
      <w:r w:rsidR="001B288A" w:rsidRPr="00822661">
        <w:rPr>
          <w:szCs w:val="22"/>
        </w:rPr>
        <w:t>faculty</w:t>
      </w:r>
      <w:r w:rsidR="00AE6076">
        <w:rPr>
          <w:szCs w:val="22"/>
        </w:rPr>
        <w:t xml:space="preserve">, </w:t>
      </w:r>
      <w:r w:rsidR="00096574">
        <w:rPr>
          <w:szCs w:val="22"/>
        </w:rPr>
        <w:t>divisional Graduate Studies Assistant</w:t>
      </w:r>
      <w:r w:rsidR="00AE6076">
        <w:rPr>
          <w:szCs w:val="22"/>
        </w:rPr>
        <w:t xml:space="preserve"> or college</w:t>
      </w:r>
      <w:r w:rsidR="001B288A" w:rsidRPr="00822661">
        <w:rPr>
          <w:szCs w:val="22"/>
        </w:rPr>
        <w:t xml:space="preserve"> for </w:t>
      </w:r>
      <w:r w:rsidR="001B288A" w:rsidRPr="00822661">
        <w:rPr>
          <w:b/>
          <w:szCs w:val="22"/>
        </w:rPr>
        <w:t>PG</w:t>
      </w:r>
      <w:r w:rsidR="001B288A" w:rsidRPr="00822661">
        <w:rPr>
          <w:szCs w:val="22"/>
        </w:rPr>
        <w:t xml:space="preserve"> students</w:t>
      </w:r>
      <w:r w:rsidR="003F41B5" w:rsidRPr="00822661">
        <w:rPr>
          <w:szCs w:val="22"/>
        </w:rPr>
        <w:t xml:space="preserve"> </w:t>
      </w:r>
      <w:r w:rsidR="00BE42A7">
        <w:rPr>
          <w:szCs w:val="22"/>
        </w:rPr>
        <w:t>and the department for non-matriculated students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103"/>
        <w:gridCol w:w="4472"/>
      </w:tblGrid>
      <w:tr w:rsidR="002361EC" w:rsidRPr="00822661" w14:paraId="7EEE50DF" w14:textId="77777777" w:rsidTr="007E6973">
        <w:trPr>
          <w:cantSplit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15D727" w14:textId="0C7DCF04" w:rsidR="002361EC" w:rsidRPr="007E6973" w:rsidRDefault="002361EC" w:rsidP="002361EC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>Full name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BBE3F" w14:textId="77777777" w:rsidR="002361EC" w:rsidRPr="00822661" w:rsidRDefault="002361EC" w:rsidP="002361EC">
            <w:pPr>
              <w:spacing w:before="60" w:after="60"/>
              <w:rPr>
                <w:rFonts w:ascii="Segoe UI Symbol" w:eastAsia="Arial Unicode MS" w:hAnsi="Segoe UI Symbol" w:cs="Segoe UI Symbol"/>
                <w:szCs w:val="22"/>
              </w:rPr>
            </w:pPr>
          </w:p>
        </w:tc>
      </w:tr>
      <w:tr w:rsidR="002361EC" w:rsidRPr="00822661" w14:paraId="71EDDB44" w14:textId="77777777" w:rsidTr="007E6973">
        <w:trPr>
          <w:cantSplit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7D973A" w14:textId="0B858C83" w:rsidR="002361EC" w:rsidRPr="007E6973" w:rsidRDefault="002361EC" w:rsidP="002361EC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>Position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F82E8" w14:textId="2A03425F" w:rsidR="002361EC" w:rsidRPr="00822661" w:rsidRDefault="002361EC" w:rsidP="002361EC">
            <w:pPr>
              <w:spacing w:before="60" w:after="60"/>
              <w:rPr>
                <w:rFonts w:ascii="Segoe UI Symbol" w:eastAsia="Arial Unicode MS" w:hAnsi="Segoe UI Symbol" w:cs="Segoe UI Symbol"/>
                <w:szCs w:val="22"/>
              </w:rPr>
            </w:pPr>
          </w:p>
        </w:tc>
      </w:tr>
      <w:tr w:rsidR="002361EC" w:rsidRPr="00822661" w14:paraId="7512EC9E" w14:textId="77777777" w:rsidTr="007E6973">
        <w:trPr>
          <w:cantSplit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7A388E" w14:textId="1D6C4500" w:rsidR="002361EC" w:rsidRPr="007E6973" w:rsidRDefault="002361EC" w:rsidP="002361EC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>Date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8827F" w14:textId="77777777" w:rsidR="002361EC" w:rsidRPr="00822661" w:rsidRDefault="002361EC" w:rsidP="002361EC">
            <w:pPr>
              <w:spacing w:before="60" w:after="60"/>
              <w:rPr>
                <w:rFonts w:ascii="Segoe UI Symbol" w:eastAsia="Arial Unicode MS" w:hAnsi="Segoe UI Symbol" w:cs="Segoe UI Symbol"/>
                <w:szCs w:val="22"/>
              </w:rPr>
            </w:pPr>
          </w:p>
        </w:tc>
      </w:tr>
      <w:tr w:rsidR="002361EC" w:rsidRPr="00822661" w14:paraId="28F15CF9" w14:textId="77777777" w:rsidTr="007E6973">
        <w:trPr>
          <w:cantSplit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0E7F7F" w14:textId="55F602B1" w:rsidR="002361EC" w:rsidRPr="007E6973" w:rsidRDefault="002361EC" w:rsidP="004379C9">
            <w:pPr>
              <w:spacing w:before="60" w:after="60"/>
              <w:rPr>
                <w:szCs w:val="22"/>
              </w:rPr>
            </w:pPr>
            <w:r w:rsidRPr="007E6973">
              <w:rPr>
                <w:szCs w:val="22"/>
              </w:rPr>
              <w:t xml:space="preserve">Does the </w:t>
            </w:r>
            <w:r w:rsidR="004379C9">
              <w:rPr>
                <w:szCs w:val="22"/>
              </w:rPr>
              <w:t xml:space="preserve">body submitting this form </w:t>
            </w:r>
            <w:r w:rsidRPr="007E6973">
              <w:rPr>
                <w:szCs w:val="22"/>
              </w:rPr>
              <w:t>support the application?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shd w:val="clear" w:color="auto" w:fill="auto"/>
          </w:tcPr>
          <w:p w14:paraId="473DCD14" w14:textId="779565CD" w:rsidR="002361EC" w:rsidRPr="00822661" w:rsidRDefault="007E6973" w:rsidP="007E6973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ascii="Segoe UI Symbol" w:eastAsia="Arial Unicode MS" w:hAnsi="Segoe UI Symbol" w:cs="Segoe UI Symbol"/>
                <w:szCs w:val="22"/>
              </w:rPr>
              <w:t xml:space="preserve">   </w:t>
            </w:r>
            <w:r w:rsidR="002361EC" w:rsidRPr="00822661">
              <w:rPr>
                <w:rFonts w:ascii="Segoe UI Symbol" w:eastAsia="Arial Unicode MS" w:hAnsi="Segoe UI Symbol" w:cs="Segoe UI Symbol"/>
                <w:szCs w:val="22"/>
              </w:rPr>
              <w:t xml:space="preserve">        ❑</w:t>
            </w:r>
            <w:r w:rsidR="002361EC" w:rsidRPr="00822661">
              <w:rPr>
                <w:rFonts w:eastAsia="Arial Unicode MS" w:cs="Arial"/>
                <w:szCs w:val="22"/>
              </w:rPr>
              <w:t xml:space="preserve">   Yes                       </w:t>
            </w:r>
            <w:r w:rsidR="002361EC" w:rsidRPr="00822661">
              <w:rPr>
                <w:rFonts w:ascii="Segoe UI Symbol" w:eastAsia="Arial Unicode MS" w:hAnsi="Segoe UI Symbol" w:cs="Segoe UI Symbol"/>
                <w:szCs w:val="22"/>
              </w:rPr>
              <w:t>❑</w:t>
            </w:r>
            <w:r w:rsidR="002361EC" w:rsidRPr="00822661">
              <w:rPr>
                <w:rFonts w:eastAsia="Arial Unicode MS" w:cs="Arial"/>
                <w:szCs w:val="22"/>
              </w:rPr>
              <w:t xml:space="preserve">   No</w:t>
            </w:r>
          </w:p>
        </w:tc>
      </w:tr>
    </w:tbl>
    <w:p w14:paraId="780CCBC1" w14:textId="77777777" w:rsidR="007E6973" w:rsidRDefault="007E6973"/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2361EC" w:rsidRPr="00822661" w14:paraId="65FE15AE" w14:textId="77777777" w:rsidTr="007E6973">
        <w:trPr>
          <w:cantSplit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E88825D" w14:textId="45244633" w:rsidR="002361EC" w:rsidRPr="00822661" w:rsidRDefault="00D36E3C" w:rsidP="00D36E3C">
            <w:p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Any further c</w:t>
            </w:r>
            <w:r w:rsidR="002361EC" w:rsidRPr="00822661">
              <w:rPr>
                <w:b/>
                <w:szCs w:val="22"/>
              </w:rPr>
              <w:t>omments on behalf of the college or department/faculty</w:t>
            </w:r>
            <w:r>
              <w:rPr>
                <w:b/>
                <w:szCs w:val="22"/>
              </w:rPr>
              <w:t>?</w:t>
            </w:r>
          </w:p>
        </w:tc>
      </w:tr>
      <w:tr w:rsidR="002361EC" w:rsidRPr="00822661" w14:paraId="19956441" w14:textId="77777777" w:rsidTr="00503004">
        <w:trPr>
          <w:cantSplit/>
          <w:trHeight w:val="1977"/>
        </w:trPr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E97" w14:textId="77777777" w:rsidR="002361EC" w:rsidRPr="00822661" w:rsidRDefault="002361EC" w:rsidP="002361EC">
            <w:pPr>
              <w:spacing w:before="60" w:after="60"/>
              <w:rPr>
                <w:szCs w:val="22"/>
              </w:rPr>
            </w:pPr>
          </w:p>
        </w:tc>
      </w:tr>
    </w:tbl>
    <w:p w14:paraId="4B7F603B" w14:textId="77777777" w:rsidR="00503004" w:rsidRDefault="00503004" w:rsidP="00503004">
      <w:pPr>
        <w:spacing w:after="0"/>
        <w:rPr>
          <w:b/>
          <w:szCs w:val="22"/>
        </w:rPr>
      </w:pPr>
    </w:p>
    <w:p w14:paraId="56B80287" w14:textId="4EAB52B5" w:rsidR="004A52B2" w:rsidRPr="007170D5" w:rsidRDefault="007170D5" w:rsidP="00503004">
      <w:pPr>
        <w:spacing w:after="0"/>
        <w:rPr>
          <w:b/>
          <w:szCs w:val="22"/>
        </w:rPr>
      </w:pPr>
      <w:r w:rsidRPr="007170D5">
        <w:rPr>
          <w:b/>
          <w:szCs w:val="22"/>
        </w:rPr>
        <w:t xml:space="preserve">Completed forms should be emailed to </w:t>
      </w:r>
      <w:hyperlink r:id="rId17" w:history="1">
        <w:r w:rsidRPr="007170D5">
          <w:rPr>
            <w:rStyle w:val="Hyperlink"/>
            <w:b/>
            <w:szCs w:val="22"/>
          </w:rPr>
          <w:t>edcapplications@admin.ox.ac.uk</w:t>
        </w:r>
      </w:hyperlink>
      <w:r>
        <w:rPr>
          <w:b/>
          <w:szCs w:val="22"/>
        </w:rPr>
        <w:t>.</w:t>
      </w:r>
    </w:p>
    <w:sectPr w:rsidR="004A52B2" w:rsidRPr="007170D5" w:rsidSect="008027FB">
      <w:headerReference w:type="default" r:id="rId18"/>
      <w:footerReference w:type="default" r:id="rId19"/>
      <w:pgSz w:w="11906" w:h="16838" w:code="9"/>
      <w:pgMar w:top="567" w:right="567" w:bottom="851" w:left="567" w:header="68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02EC" w14:textId="77777777" w:rsidR="00F019A9" w:rsidRDefault="00F019A9">
      <w:pPr>
        <w:spacing w:after="0"/>
      </w:pPr>
      <w:r>
        <w:separator/>
      </w:r>
    </w:p>
  </w:endnote>
  <w:endnote w:type="continuationSeparator" w:id="0">
    <w:p w14:paraId="1A3DE9B3" w14:textId="77777777" w:rsidR="00F019A9" w:rsidRDefault="00F01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7272" w14:textId="2D9F443B" w:rsidR="00322B62" w:rsidRDefault="00052CA6" w:rsidP="008027FB">
    <w:pPr>
      <w:pStyle w:val="Footer"/>
      <w:spacing w:before="0" w:after="240"/>
      <w:jc w:val="left"/>
    </w:pPr>
    <w:r>
      <w:rPr>
        <w:sz w:val="18"/>
        <w:szCs w:val="18"/>
      </w:rPr>
      <w:t xml:space="preserve">Version </w:t>
    </w:r>
    <w:r w:rsidR="006842BC">
      <w:rPr>
        <w:sz w:val="18"/>
        <w:szCs w:val="18"/>
      </w:rPr>
      <w:t>2.0</w:t>
    </w:r>
    <w:r w:rsidR="00322B62" w:rsidRPr="00322B62">
      <w:rPr>
        <w:sz w:val="18"/>
        <w:szCs w:val="18"/>
      </w:rPr>
      <w:t xml:space="preserve"> </w:t>
    </w:r>
    <w:r w:rsidR="006842BC">
      <w:rPr>
        <w:sz w:val="18"/>
        <w:szCs w:val="18"/>
      </w:rPr>
      <w:t>June</w:t>
    </w:r>
    <w:r w:rsidR="004379C9">
      <w:rPr>
        <w:sz w:val="18"/>
        <w:szCs w:val="18"/>
      </w:rPr>
      <w:t xml:space="preserve"> </w:t>
    </w:r>
    <w:r>
      <w:rPr>
        <w:sz w:val="18"/>
        <w:szCs w:val="18"/>
      </w:rPr>
      <w:t>20</w:t>
    </w:r>
    <w:r w:rsidR="006842BC">
      <w:rPr>
        <w:sz w:val="18"/>
        <w:szCs w:val="18"/>
      </w:rPr>
      <w:t>24</w:t>
    </w:r>
    <w:r w:rsidR="009C02B1">
      <w:rPr>
        <w:sz w:val="18"/>
        <w:szCs w:val="18"/>
      </w:rPr>
      <w:t xml:space="preserve"> - </w:t>
    </w:r>
    <w:r w:rsidR="009C02B1" w:rsidRPr="009C02B1">
      <w:rPr>
        <w:noProof/>
        <w:sz w:val="18"/>
        <w:szCs w:val="18"/>
      </w:rPr>
      <w:t xml:space="preserve">Page </w:t>
    </w:r>
    <w:r w:rsidR="009C02B1" w:rsidRPr="009C02B1">
      <w:rPr>
        <w:b/>
        <w:bCs/>
        <w:noProof/>
        <w:sz w:val="18"/>
        <w:szCs w:val="18"/>
      </w:rPr>
      <w:fldChar w:fldCharType="begin"/>
    </w:r>
    <w:r w:rsidR="009C02B1" w:rsidRPr="009C02B1">
      <w:rPr>
        <w:b/>
        <w:bCs/>
        <w:noProof/>
        <w:sz w:val="18"/>
        <w:szCs w:val="18"/>
      </w:rPr>
      <w:instrText xml:space="preserve"> PAGE  \* Arabic  \* MERGEFORMAT </w:instrText>
    </w:r>
    <w:r w:rsidR="009C02B1" w:rsidRPr="009C02B1">
      <w:rPr>
        <w:b/>
        <w:bCs/>
        <w:noProof/>
        <w:sz w:val="18"/>
        <w:szCs w:val="18"/>
      </w:rPr>
      <w:fldChar w:fldCharType="separate"/>
    </w:r>
    <w:r w:rsidR="00C43B1C">
      <w:rPr>
        <w:b/>
        <w:bCs/>
        <w:noProof/>
        <w:sz w:val="18"/>
        <w:szCs w:val="18"/>
      </w:rPr>
      <w:t>2</w:t>
    </w:r>
    <w:r w:rsidR="009C02B1" w:rsidRPr="009C02B1">
      <w:rPr>
        <w:b/>
        <w:bCs/>
        <w:noProof/>
        <w:sz w:val="18"/>
        <w:szCs w:val="18"/>
      </w:rPr>
      <w:fldChar w:fldCharType="end"/>
    </w:r>
    <w:r w:rsidR="009C02B1" w:rsidRPr="009C02B1">
      <w:rPr>
        <w:noProof/>
        <w:sz w:val="18"/>
        <w:szCs w:val="18"/>
      </w:rPr>
      <w:t xml:space="preserve"> of </w:t>
    </w:r>
    <w:r w:rsidR="009C02B1" w:rsidRPr="009C02B1">
      <w:rPr>
        <w:b/>
        <w:bCs/>
        <w:noProof/>
        <w:sz w:val="18"/>
        <w:szCs w:val="18"/>
      </w:rPr>
      <w:fldChar w:fldCharType="begin"/>
    </w:r>
    <w:r w:rsidR="009C02B1" w:rsidRPr="009C02B1">
      <w:rPr>
        <w:b/>
        <w:bCs/>
        <w:noProof/>
        <w:sz w:val="18"/>
        <w:szCs w:val="18"/>
      </w:rPr>
      <w:instrText xml:space="preserve"> NUMPAGES  \* Arabic  \* MERGEFORMAT </w:instrText>
    </w:r>
    <w:r w:rsidR="009C02B1" w:rsidRPr="009C02B1">
      <w:rPr>
        <w:b/>
        <w:bCs/>
        <w:noProof/>
        <w:sz w:val="18"/>
        <w:szCs w:val="18"/>
      </w:rPr>
      <w:fldChar w:fldCharType="separate"/>
    </w:r>
    <w:r w:rsidR="00C43B1C">
      <w:rPr>
        <w:b/>
        <w:bCs/>
        <w:noProof/>
        <w:sz w:val="18"/>
        <w:szCs w:val="18"/>
      </w:rPr>
      <w:t>4</w:t>
    </w:r>
    <w:r w:rsidR="009C02B1" w:rsidRPr="009C02B1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0135" w14:textId="77777777" w:rsidR="00F019A9" w:rsidRDefault="00F019A9">
      <w:pPr>
        <w:pStyle w:val="FootnoteSeparator"/>
      </w:pPr>
    </w:p>
  </w:footnote>
  <w:footnote w:type="continuationSeparator" w:id="0">
    <w:p w14:paraId="496F8AA6" w14:textId="77777777" w:rsidR="00F019A9" w:rsidRDefault="00F019A9">
      <w:pPr>
        <w:pStyle w:val="FootnoteSeparator"/>
      </w:pPr>
    </w:p>
  </w:footnote>
  <w:footnote w:type="continuationNotice" w:id="1">
    <w:p w14:paraId="07377BDF" w14:textId="77777777" w:rsidR="00F019A9" w:rsidRDefault="00F019A9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DE823" w14:textId="77777777" w:rsidR="00DB54CE" w:rsidRDefault="00DB54C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326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55EF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B1C37"/>
    <w:multiLevelType w:val="multilevel"/>
    <w:tmpl w:val="5CC6ACB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3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D06369"/>
    <w:multiLevelType w:val="multilevel"/>
    <w:tmpl w:val="36387F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826A5"/>
    <w:multiLevelType w:val="hybridMultilevel"/>
    <w:tmpl w:val="96C4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337"/>
    <w:multiLevelType w:val="hybridMultilevel"/>
    <w:tmpl w:val="19C023AA"/>
    <w:lvl w:ilvl="0" w:tplc="B706E3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B0DCC"/>
    <w:multiLevelType w:val="hybridMultilevel"/>
    <w:tmpl w:val="636C8E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F16F9"/>
    <w:multiLevelType w:val="hybridMultilevel"/>
    <w:tmpl w:val="3D9287CA"/>
    <w:lvl w:ilvl="0" w:tplc="E714A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65073"/>
    <w:multiLevelType w:val="multilevel"/>
    <w:tmpl w:val="8660BBA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14"/>
  </w:num>
  <w:num w:numId="7">
    <w:abstractNumId w:val="9"/>
  </w:num>
  <w:num w:numId="8">
    <w:abstractNumId w:val="18"/>
  </w:num>
  <w:num w:numId="9">
    <w:abstractNumId w:val="19"/>
  </w:num>
  <w:num w:numId="10">
    <w:abstractNumId w:val="3"/>
  </w:num>
  <w:num w:numId="11">
    <w:abstractNumId w:val="1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20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5"/>
  </w:num>
  <w:num w:numId="27">
    <w:abstractNumId w:val="2"/>
  </w:num>
  <w:num w:numId="28">
    <w:abstractNumId w:val="17"/>
  </w:num>
  <w:num w:numId="29">
    <w:abstractNumId w:val="12"/>
  </w:num>
  <w:num w:numId="30">
    <w:abstractNumId w:val="13"/>
  </w:num>
  <w:num w:numId="31">
    <w:abstractNumId w:val="1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proofState w:spelling="clean" w:grammar="clean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ochetDocumentName" w:val="Dispensationsform [SER].docx"/>
  </w:docVars>
  <w:rsids>
    <w:rsidRoot w:val="004F62D6"/>
    <w:rsid w:val="00017E8F"/>
    <w:rsid w:val="00045051"/>
    <w:rsid w:val="00052CA6"/>
    <w:rsid w:val="00067E45"/>
    <w:rsid w:val="00074B7B"/>
    <w:rsid w:val="00096574"/>
    <w:rsid w:val="000A355C"/>
    <w:rsid w:val="000C3E60"/>
    <w:rsid w:val="001101A6"/>
    <w:rsid w:val="00116874"/>
    <w:rsid w:val="001209E9"/>
    <w:rsid w:val="00176E07"/>
    <w:rsid w:val="001848A1"/>
    <w:rsid w:val="00190917"/>
    <w:rsid w:val="001B288A"/>
    <w:rsid w:val="001C0F84"/>
    <w:rsid w:val="001C7FEE"/>
    <w:rsid w:val="001E1A21"/>
    <w:rsid w:val="00221383"/>
    <w:rsid w:val="002361EC"/>
    <w:rsid w:val="00261246"/>
    <w:rsid w:val="00266236"/>
    <w:rsid w:val="00284971"/>
    <w:rsid w:val="002A3E3B"/>
    <w:rsid w:val="002A42F2"/>
    <w:rsid w:val="002C0985"/>
    <w:rsid w:val="00322B62"/>
    <w:rsid w:val="00346521"/>
    <w:rsid w:val="0036152A"/>
    <w:rsid w:val="00361DE8"/>
    <w:rsid w:val="00371BC6"/>
    <w:rsid w:val="00373BB9"/>
    <w:rsid w:val="003D4DCA"/>
    <w:rsid w:val="003E0198"/>
    <w:rsid w:val="003E02FF"/>
    <w:rsid w:val="003F41B5"/>
    <w:rsid w:val="00405FE7"/>
    <w:rsid w:val="004379C9"/>
    <w:rsid w:val="004776B1"/>
    <w:rsid w:val="004814F6"/>
    <w:rsid w:val="00482504"/>
    <w:rsid w:val="004A52B2"/>
    <w:rsid w:val="004D5FE9"/>
    <w:rsid w:val="004E7C4F"/>
    <w:rsid w:val="004F62D6"/>
    <w:rsid w:val="00503004"/>
    <w:rsid w:val="00526ED9"/>
    <w:rsid w:val="00562D99"/>
    <w:rsid w:val="00574646"/>
    <w:rsid w:val="005C163E"/>
    <w:rsid w:val="005D6EDB"/>
    <w:rsid w:val="00602476"/>
    <w:rsid w:val="00617713"/>
    <w:rsid w:val="006467D3"/>
    <w:rsid w:val="00660F13"/>
    <w:rsid w:val="00663F4A"/>
    <w:rsid w:val="006842BC"/>
    <w:rsid w:val="006B6734"/>
    <w:rsid w:val="006C2050"/>
    <w:rsid w:val="006C66D9"/>
    <w:rsid w:val="006D6B0D"/>
    <w:rsid w:val="006F2E60"/>
    <w:rsid w:val="006F3289"/>
    <w:rsid w:val="007053B1"/>
    <w:rsid w:val="00711A2A"/>
    <w:rsid w:val="007170D5"/>
    <w:rsid w:val="007236C8"/>
    <w:rsid w:val="0075661A"/>
    <w:rsid w:val="00761AAD"/>
    <w:rsid w:val="00775AEF"/>
    <w:rsid w:val="007A1CDF"/>
    <w:rsid w:val="007A5F09"/>
    <w:rsid w:val="007B5CA5"/>
    <w:rsid w:val="007C2157"/>
    <w:rsid w:val="007D6479"/>
    <w:rsid w:val="007D7F28"/>
    <w:rsid w:val="007E6973"/>
    <w:rsid w:val="007F0F1D"/>
    <w:rsid w:val="008027FB"/>
    <w:rsid w:val="00822661"/>
    <w:rsid w:val="00824189"/>
    <w:rsid w:val="00830DE0"/>
    <w:rsid w:val="00835587"/>
    <w:rsid w:val="0086531D"/>
    <w:rsid w:val="00881E24"/>
    <w:rsid w:val="00891156"/>
    <w:rsid w:val="008B526F"/>
    <w:rsid w:val="008E2B75"/>
    <w:rsid w:val="008F2C2B"/>
    <w:rsid w:val="00906CCD"/>
    <w:rsid w:val="00982F74"/>
    <w:rsid w:val="00985D75"/>
    <w:rsid w:val="009A2F84"/>
    <w:rsid w:val="009B0792"/>
    <w:rsid w:val="009C02B1"/>
    <w:rsid w:val="009D6EC7"/>
    <w:rsid w:val="009F1B61"/>
    <w:rsid w:val="009F6CFE"/>
    <w:rsid w:val="00A43291"/>
    <w:rsid w:val="00A673C8"/>
    <w:rsid w:val="00A7693B"/>
    <w:rsid w:val="00AC1EA9"/>
    <w:rsid w:val="00AC3888"/>
    <w:rsid w:val="00AE6076"/>
    <w:rsid w:val="00B5336C"/>
    <w:rsid w:val="00B55943"/>
    <w:rsid w:val="00B5620B"/>
    <w:rsid w:val="00B714E2"/>
    <w:rsid w:val="00B801A4"/>
    <w:rsid w:val="00B87FA1"/>
    <w:rsid w:val="00B92C14"/>
    <w:rsid w:val="00BA217D"/>
    <w:rsid w:val="00BA4B38"/>
    <w:rsid w:val="00BC0725"/>
    <w:rsid w:val="00BC4E89"/>
    <w:rsid w:val="00BD3BFB"/>
    <w:rsid w:val="00BE42A7"/>
    <w:rsid w:val="00C01689"/>
    <w:rsid w:val="00C14BAC"/>
    <w:rsid w:val="00C43B1C"/>
    <w:rsid w:val="00C60598"/>
    <w:rsid w:val="00C7082A"/>
    <w:rsid w:val="00C744E8"/>
    <w:rsid w:val="00CA619B"/>
    <w:rsid w:val="00CB22B0"/>
    <w:rsid w:val="00D15572"/>
    <w:rsid w:val="00D220B9"/>
    <w:rsid w:val="00D33466"/>
    <w:rsid w:val="00D36E3C"/>
    <w:rsid w:val="00D52275"/>
    <w:rsid w:val="00D60086"/>
    <w:rsid w:val="00D82D7A"/>
    <w:rsid w:val="00D911C1"/>
    <w:rsid w:val="00DB54CE"/>
    <w:rsid w:val="00DD5E64"/>
    <w:rsid w:val="00DF10AA"/>
    <w:rsid w:val="00E01CC6"/>
    <w:rsid w:val="00E34CAE"/>
    <w:rsid w:val="00E576A1"/>
    <w:rsid w:val="00E73818"/>
    <w:rsid w:val="00E75AE6"/>
    <w:rsid w:val="00E85322"/>
    <w:rsid w:val="00EE75CB"/>
    <w:rsid w:val="00F019A9"/>
    <w:rsid w:val="00F439F3"/>
    <w:rsid w:val="00F466A8"/>
    <w:rsid w:val="00F645C3"/>
    <w:rsid w:val="00F94735"/>
    <w:rsid w:val="00FD1373"/>
    <w:rsid w:val="00FD3F94"/>
    <w:rsid w:val="26BCA3F9"/>
    <w:rsid w:val="29AAC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"/>
    </o:shapedefaults>
    <o:shapelayout v:ext="edit">
      <o:idmap v:ext="edit" data="1"/>
    </o:shapelayout>
  </w:shapeDefaults>
  <w:decimalSymbol w:val="."/>
  <w:listSeparator w:val=","/>
  <w14:docId w14:val="2A0472D6"/>
  <w15:chartTrackingRefBased/>
  <w15:docId w15:val="{FE9128A2-974F-4E5A-ADC0-C90C368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D99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62D99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62D99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62D99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562D99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rsid w:val="00562D99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qFormat/>
    <w:rsid w:val="00562D99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562D9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62D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62D99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rsid w:val="00562D99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562D99"/>
    <w:pPr>
      <w:tabs>
        <w:tab w:val="clear" w:pos="567"/>
        <w:tab w:val="clear" w:pos="1134"/>
      </w:tabs>
      <w:jc w:val="center"/>
    </w:pPr>
  </w:style>
  <w:style w:type="paragraph" w:styleId="Footer">
    <w:name w:val="footer"/>
    <w:basedOn w:val="Normal"/>
    <w:link w:val="FooterChar"/>
    <w:uiPriority w:val="99"/>
    <w:rsid w:val="00562D99"/>
    <w:pPr>
      <w:tabs>
        <w:tab w:val="clear" w:pos="567"/>
        <w:tab w:val="clear" w:pos="1134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562D99"/>
  </w:style>
  <w:style w:type="paragraph" w:styleId="FootnoteText">
    <w:name w:val="footnote text"/>
    <w:basedOn w:val="Normal"/>
    <w:semiHidden/>
    <w:rsid w:val="00562D99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sid w:val="00562D99"/>
    <w:rPr>
      <w:vertAlign w:val="superscript"/>
    </w:rPr>
  </w:style>
  <w:style w:type="paragraph" w:styleId="NoteHeading">
    <w:name w:val="Note Heading"/>
    <w:basedOn w:val="Normal"/>
    <w:next w:val="Normal"/>
    <w:semiHidden/>
    <w:rsid w:val="00562D99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562D99"/>
    <w:pPr>
      <w:spacing w:after="0"/>
      <w:ind w:left="3888"/>
    </w:pPr>
  </w:style>
  <w:style w:type="paragraph" w:styleId="Title">
    <w:name w:val="Title"/>
    <w:basedOn w:val="Normal"/>
    <w:next w:val="Normal"/>
    <w:qFormat/>
    <w:rsid w:val="00562D99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562D99"/>
    <w:pPr>
      <w:spacing w:after="280"/>
    </w:pPr>
    <w:rPr>
      <w:szCs w:val="22"/>
    </w:rPr>
  </w:style>
  <w:style w:type="paragraph" w:customStyle="1" w:styleId="LetterFooter">
    <w:name w:val="Letter Footer"/>
    <w:basedOn w:val="Footer"/>
    <w:rsid w:val="00562D99"/>
    <w:rPr>
      <w:sz w:val="18"/>
      <w:szCs w:val="18"/>
    </w:rPr>
  </w:style>
  <w:style w:type="paragraph" w:customStyle="1" w:styleId="LetterFrom">
    <w:name w:val="Letter From"/>
    <w:basedOn w:val="Normal"/>
    <w:rsid w:val="00562D99"/>
    <w:pPr>
      <w:spacing w:after="840"/>
    </w:pPr>
    <w:rPr>
      <w:szCs w:val="22"/>
    </w:rPr>
  </w:style>
  <w:style w:type="paragraph" w:styleId="Salutation">
    <w:name w:val="Salutation"/>
    <w:basedOn w:val="Normal"/>
    <w:next w:val="Normal"/>
    <w:semiHidden/>
    <w:rsid w:val="00562D99"/>
    <w:pPr>
      <w:spacing w:before="240"/>
    </w:pPr>
  </w:style>
  <w:style w:type="paragraph" w:styleId="EnvelopeAddress">
    <w:name w:val="envelope address"/>
    <w:basedOn w:val="Normal"/>
    <w:semiHidden/>
    <w:rsid w:val="00562D99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562D99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562D99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562D99"/>
  </w:style>
  <w:style w:type="paragraph" w:customStyle="1" w:styleId="FootnoteSeparator">
    <w:name w:val="Footnote Separator"/>
    <w:basedOn w:val="FootnoteText"/>
    <w:rsid w:val="00562D99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562D99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sid w:val="00562D99"/>
    <w:rPr>
      <w:color w:val="FF0000"/>
    </w:rPr>
  </w:style>
  <w:style w:type="character" w:customStyle="1" w:styleId="LinkWeb">
    <w:name w:val="LinkWeb"/>
    <w:rsid w:val="00562D99"/>
    <w:rPr>
      <w:color w:val="0000FF"/>
    </w:rPr>
  </w:style>
  <w:style w:type="character" w:customStyle="1" w:styleId="WebHidden">
    <w:name w:val="WebHidden"/>
    <w:basedOn w:val="DefaultParagraphFont"/>
    <w:rsid w:val="00562D99"/>
  </w:style>
  <w:style w:type="paragraph" w:customStyle="1" w:styleId="WebInfo">
    <w:name w:val="WebInfo"/>
    <w:basedOn w:val="Normal"/>
    <w:rsid w:val="00562D99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562D99"/>
    <w:pPr>
      <w:ind w:left="576" w:hanging="576"/>
    </w:pPr>
  </w:style>
  <w:style w:type="character" w:customStyle="1" w:styleId="WebNoPrint">
    <w:name w:val="WebNoPrint"/>
    <w:rsid w:val="00562D99"/>
    <w:rPr>
      <w:color w:val="993300"/>
    </w:rPr>
  </w:style>
  <w:style w:type="character" w:customStyle="1" w:styleId="WebPrintOnly">
    <w:name w:val="WebPrintOnly"/>
    <w:rsid w:val="00562D99"/>
    <w:rPr>
      <w:color w:val="993300"/>
    </w:rPr>
  </w:style>
  <w:style w:type="character" w:customStyle="1" w:styleId="WebSmallFont">
    <w:name w:val="WebSmallFont"/>
    <w:rsid w:val="00562D99"/>
    <w:rPr>
      <w:color w:val="993300"/>
      <w:sz w:val="20"/>
    </w:rPr>
  </w:style>
  <w:style w:type="character" w:customStyle="1" w:styleId="WebPicText">
    <w:name w:val="WebPicText"/>
    <w:rsid w:val="00562D99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562D99"/>
    <w:pPr>
      <w:tabs>
        <w:tab w:val="clear" w:pos="567"/>
        <w:tab w:val="clear" w:pos="1134"/>
      </w:tabs>
      <w:ind w:left="240"/>
    </w:pPr>
  </w:style>
  <w:style w:type="character" w:styleId="Hyperlink">
    <w:name w:val="Hyperlink"/>
    <w:semiHidden/>
    <w:rsid w:val="00562D99"/>
    <w:rPr>
      <w:color w:val="0000FF"/>
      <w:u w:val="single"/>
    </w:rPr>
  </w:style>
  <w:style w:type="character" w:customStyle="1" w:styleId="WebOnlyWordHidden">
    <w:name w:val="WebOnlyWordHidden"/>
    <w:rsid w:val="00562D99"/>
    <w:rPr>
      <w:vanish/>
      <w:color w:val="FF00FF"/>
    </w:rPr>
  </w:style>
  <w:style w:type="character" w:customStyle="1" w:styleId="WebLargeFont">
    <w:name w:val="WebLargeFont"/>
    <w:rsid w:val="00562D99"/>
    <w:rPr>
      <w:color w:val="993300"/>
      <w:sz w:val="32"/>
    </w:rPr>
  </w:style>
  <w:style w:type="paragraph" w:styleId="ListBullet">
    <w:name w:val="List Bullet"/>
    <w:basedOn w:val="Normal"/>
    <w:semiHidden/>
    <w:rsid w:val="00562D99"/>
    <w:pPr>
      <w:numPr>
        <w:numId w:val="27"/>
      </w:numPr>
    </w:pPr>
  </w:style>
  <w:style w:type="paragraph" w:styleId="ListContinue">
    <w:name w:val="List Continue"/>
    <w:basedOn w:val="Normal"/>
    <w:semiHidden/>
    <w:rsid w:val="00562D99"/>
    <w:pPr>
      <w:numPr>
        <w:ilvl w:val="1"/>
        <w:numId w:val="27"/>
      </w:numPr>
    </w:pPr>
  </w:style>
  <w:style w:type="paragraph" w:styleId="ListBullet2">
    <w:name w:val="List Bullet 2"/>
    <w:basedOn w:val="Normal"/>
    <w:semiHidden/>
    <w:rsid w:val="00562D99"/>
    <w:pPr>
      <w:numPr>
        <w:ilvl w:val="2"/>
        <w:numId w:val="27"/>
      </w:numPr>
    </w:pPr>
  </w:style>
  <w:style w:type="paragraph" w:styleId="ListContinue2">
    <w:name w:val="List Continue 2"/>
    <w:basedOn w:val="Normal"/>
    <w:semiHidden/>
    <w:rsid w:val="00562D99"/>
    <w:pPr>
      <w:numPr>
        <w:ilvl w:val="3"/>
        <w:numId w:val="27"/>
      </w:numPr>
    </w:pPr>
  </w:style>
  <w:style w:type="character" w:styleId="FollowedHyperlink">
    <w:name w:val="FollowedHyperlink"/>
    <w:uiPriority w:val="99"/>
    <w:semiHidden/>
    <w:unhideWhenUsed/>
    <w:rsid w:val="00B92C1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C0725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0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5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5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5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C0985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min.ox.ac.uk/examreg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cademic.admin.ox.ac.uk/dispensations" TargetMode="External"/><Relationship Id="rId17" Type="http://schemas.openxmlformats.org/officeDocument/2006/relationships/hyperlink" Target="mailto:edcapplications@admin.ox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dmin.ox.ac.uk/councilsec/compliance/dataprotec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mpliance.admin.ox.ac.uk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pliance.admin.ox.ac.uk/student-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24" ma:contentTypeDescription="Create a new document." ma:contentTypeScope="" ma:versionID="88add6b3b58663d81a19b52544dc6a8e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791adce5755ed9c45233ad910445b875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984342-c5b4-46b8-b3e2-b6808d978cd9}" ma:internalName="TaxCatchAll" ma:showField="CatchAllData" ma:web="e183b66b-142b-4663-a565-d95dc53e3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3b66b-142b-4663-a565-d95dc53e357b" xsi:nil="true"/>
    <lcf76f155ced4ddcb4097134ff3c332f xmlns="50bcf86c-e7e7-49ca-8df1-ae74924c9d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FEB5-1BC6-42D3-A98E-22AF9E0A1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6326D-3C60-4C56-8098-4A0FA7A5B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cf86c-e7e7-49ca-8df1-ae74924c9d38"/>
    <ds:schemaRef ds:uri="e183b66b-142b-4663-a565-d95dc53e3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8E3B6-B0C8-4715-B575-BA516FDA11A6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0bcf86c-e7e7-49ca-8df1-ae74924c9d38"/>
    <ds:schemaRef ds:uri="e183b66b-142b-4663-a565-d95dc53e357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98477A-1A9B-44DB-9756-8876757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5830</Characters>
  <Application>Microsoft Office Word</Application>
  <DocSecurity>0</DocSecurity>
  <Lines>104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Raf</dc:creator>
  <cp:keywords/>
  <cp:lastModifiedBy>Melissa Abbey</cp:lastModifiedBy>
  <cp:revision>2</cp:revision>
  <cp:lastPrinted>2017-11-30T13:39:00Z</cp:lastPrinted>
  <dcterms:created xsi:type="dcterms:W3CDTF">2024-06-14T13:46:00Z</dcterms:created>
  <dcterms:modified xsi:type="dcterms:W3CDTF">2024-06-14T13:46:00Z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0x01010051639A54F254114DAFE5D53E0D26CB6A</vt:lpwstr>
  </property>
  <property fmtid="{D5CDD505-2E9C-101B-9397-08002B2CF9AE}" pid="3" name="MediaServiceImageTags">
    <vt:lpwstr/>
  </property>
</Properties>
</file>